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88E" w:rsidRPr="00E55089" w:rsidRDefault="008D306D" w:rsidP="00964269">
      <w:pPr>
        <w:pStyle w:val="1"/>
        <w:rPr>
          <w:color w:val="auto"/>
        </w:rPr>
      </w:pPr>
      <w:r w:rsidRPr="00E55089">
        <w:rPr>
          <w:color w:val="auto"/>
        </w:rPr>
        <w:t>П</w:t>
      </w:r>
      <w:r w:rsidR="00A02A27" w:rsidRPr="00E55089">
        <w:rPr>
          <w:color w:val="auto"/>
        </w:rPr>
        <w:t>роект</w:t>
      </w:r>
    </w:p>
    <w:p w:rsidR="009B581B" w:rsidRPr="00E55089" w:rsidRDefault="009B581B" w:rsidP="00964269">
      <w:pPr>
        <w:jc w:val="right"/>
        <w:rPr>
          <w:sz w:val="28"/>
          <w:szCs w:val="28"/>
        </w:rPr>
      </w:pPr>
    </w:p>
    <w:p w:rsidR="00964269" w:rsidRPr="00E55089" w:rsidRDefault="00BB0601" w:rsidP="00964269">
      <w:pPr>
        <w:jc w:val="center"/>
        <w:rPr>
          <w:b/>
          <w:sz w:val="28"/>
          <w:szCs w:val="28"/>
        </w:rPr>
      </w:pPr>
      <w:r w:rsidRPr="00E55089">
        <w:rPr>
          <w:b/>
          <w:sz w:val="28"/>
          <w:szCs w:val="28"/>
        </w:rPr>
        <w:t>СПРАВКА-ОБОСНОВАНИЕ</w:t>
      </w:r>
    </w:p>
    <w:p w:rsidR="00964269" w:rsidRPr="00E55089" w:rsidRDefault="0076504A" w:rsidP="00964269">
      <w:pPr>
        <w:jc w:val="center"/>
        <w:rPr>
          <w:b/>
          <w:sz w:val="28"/>
          <w:szCs w:val="28"/>
        </w:rPr>
      </w:pPr>
      <w:r w:rsidRPr="00E55089">
        <w:rPr>
          <w:b/>
          <w:sz w:val="28"/>
          <w:szCs w:val="28"/>
        </w:rPr>
        <w:t xml:space="preserve">к проекту постановления Правительства Кыргызской Республики </w:t>
      </w:r>
      <w:r w:rsidR="00964269" w:rsidRPr="00E55089">
        <w:rPr>
          <w:b/>
          <w:sz w:val="28"/>
          <w:szCs w:val="28"/>
        </w:rPr>
        <w:t xml:space="preserve">           </w:t>
      </w:r>
      <w:r w:rsidRPr="00E55089">
        <w:rPr>
          <w:b/>
          <w:sz w:val="28"/>
          <w:szCs w:val="28"/>
        </w:rPr>
        <w:t>«</w:t>
      </w:r>
      <w:r w:rsidR="00964269" w:rsidRPr="00E55089">
        <w:rPr>
          <w:b/>
          <w:sz w:val="28"/>
          <w:szCs w:val="28"/>
        </w:rPr>
        <w:t xml:space="preserve">О введении временного запрета на вывоз нефтепродуктов </w:t>
      </w:r>
    </w:p>
    <w:p w:rsidR="0076504A" w:rsidRPr="00E55089" w:rsidRDefault="00964269" w:rsidP="00964269">
      <w:pPr>
        <w:jc w:val="center"/>
        <w:rPr>
          <w:b/>
          <w:sz w:val="28"/>
          <w:szCs w:val="28"/>
        </w:rPr>
      </w:pPr>
      <w:r w:rsidRPr="00E55089">
        <w:rPr>
          <w:b/>
          <w:sz w:val="28"/>
          <w:szCs w:val="28"/>
        </w:rPr>
        <w:t>с территории Кыргызской Республики</w:t>
      </w:r>
      <w:r w:rsidR="0076504A" w:rsidRPr="00E55089">
        <w:rPr>
          <w:b/>
          <w:sz w:val="28"/>
          <w:szCs w:val="28"/>
        </w:rPr>
        <w:t>»</w:t>
      </w:r>
    </w:p>
    <w:p w:rsidR="00813DCE" w:rsidRPr="00E55089" w:rsidRDefault="00813DCE" w:rsidP="00964269">
      <w:pPr>
        <w:pStyle w:val="a5"/>
        <w:spacing w:after="0"/>
        <w:ind w:firstLine="709"/>
        <w:jc w:val="both"/>
        <w:rPr>
          <w:b/>
          <w:sz w:val="28"/>
          <w:szCs w:val="28"/>
        </w:rPr>
      </w:pPr>
    </w:p>
    <w:p w:rsidR="00813DCE" w:rsidRPr="00E55089" w:rsidRDefault="00891DE8" w:rsidP="00964269">
      <w:pPr>
        <w:pStyle w:val="a5"/>
        <w:spacing w:after="0"/>
        <w:ind w:firstLine="709"/>
        <w:jc w:val="both"/>
        <w:rPr>
          <w:b/>
          <w:sz w:val="28"/>
          <w:szCs w:val="28"/>
        </w:rPr>
      </w:pPr>
      <w:r w:rsidRPr="00E55089">
        <w:rPr>
          <w:b/>
          <w:sz w:val="28"/>
          <w:szCs w:val="28"/>
        </w:rPr>
        <w:t>1. Цель</w:t>
      </w:r>
      <w:r w:rsidR="009B581B" w:rsidRPr="00E55089">
        <w:rPr>
          <w:b/>
          <w:sz w:val="28"/>
          <w:szCs w:val="28"/>
        </w:rPr>
        <w:t>.</w:t>
      </w:r>
    </w:p>
    <w:p w:rsidR="00813DCE" w:rsidRPr="00E55089" w:rsidRDefault="00813DCE" w:rsidP="00964269">
      <w:pPr>
        <w:pStyle w:val="a5"/>
        <w:spacing w:after="0"/>
        <w:ind w:firstLine="709"/>
        <w:jc w:val="both"/>
        <w:rPr>
          <w:sz w:val="28"/>
          <w:szCs w:val="28"/>
        </w:rPr>
      </w:pPr>
      <w:r w:rsidRPr="00E55089">
        <w:rPr>
          <w:sz w:val="28"/>
          <w:szCs w:val="28"/>
        </w:rPr>
        <w:t>Целью данного проекта пос</w:t>
      </w:r>
      <w:r w:rsidR="000E4F7C" w:rsidRPr="00E55089">
        <w:rPr>
          <w:sz w:val="28"/>
          <w:szCs w:val="28"/>
        </w:rPr>
        <w:t xml:space="preserve">тановления является обеспечение </w:t>
      </w:r>
      <w:r w:rsidR="00E9503B" w:rsidRPr="00E55089">
        <w:rPr>
          <w:sz w:val="28"/>
          <w:szCs w:val="28"/>
        </w:rPr>
        <w:t xml:space="preserve">потребности </w:t>
      </w:r>
      <w:r w:rsidR="00CA2811" w:rsidRPr="00E55089">
        <w:rPr>
          <w:sz w:val="28"/>
          <w:szCs w:val="28"/>
        </w:rPr>
        <w:t xml:space="preserve">населения Кыргызской Республики </w:t>
      </w:r>
      <w:r w:rsidR="004C60D7" w:rsidRPr="00E55089">
        <w:rPr>
          <w:sz w:val="28"/>
          <w:szCs w:val="28"/>
        </w:rPr>
        <w:t xml:space="preserve">в </w:t>
      </w:r>
      <w:r w:rsidR="00A443D1" w:rsidRPr="00E55089">
        <w:rPr>
          <w:sz w:val="28"/>
          <w:szCs w:val="28"/>
        </w:rPr>
        <w:t>нефтепродуктах</w:t>
      </w:r>
      <w:r w:rsidRPr="00E55089">
        <w:rPr>
          <w:sz w:val="28"/>
          <w:szCs w:val="28"/>
        </w:rPr>
        <w:t>, путем введения запрета на вывоз</w:t>
      </w:r>
      <w:r w:rsidR="005F3B3D" w:rsidRPr="00E55089">
        <w:rPr>
          <w:sz w:val="28"/>
          <w:szCs w:val="28"/>
        </w:rPr>
        <w:t xml:space="preserve"> нефтепродуктов</w:t>
      </w:r>
      <w:r w:rsidRPr="00E55089">
        <w:rPr>
          <w:sz w:val="28"/>
          <w:szCs w:val="28"/>
        </w:rPr>
        <w:t>.</w:t>
      </w:r>
    </w:p>
    <w:p w:rsidR="008C4D01" w:rsidRPr="00E55089" w:rsidRDefault="008C4D01" w:rsidP="00964269">
      <w:pPr>
        <w:pStyle w:val="a5"/>
        <w:spacing w:after="0"/>
        <w:ind w:firstLine="709"/>
        <w:jc w:val="both"/>
        <w:rPr>
          <w:sz w:val="28"/>
          <w:szCs w:val="28"/>
        </w:rPr>
      </w:pPr>
    </w:p>
    <w:p w:rsidR="00601F60" w:rsidRPr="00E55089" w:rsidRDefault="00813DCE" w:rsidP="00964269">
      <w:pPr>
        <w:pStyle w:val="a5"/>
        <w:spacing w:after="0"/>
        <w:ind w:firstLine="709"/>
        <w:jc w:val="both"/>
        <w:rPr>
          <w:b/>
          <w:sz w:val="28"/>
          <w:szCs w:val="28"/>
        </w:rPr>
      </w:pPr>
      <w:r w:rsidRPr="00E55089">
        <w:rPr>
          <w:b/>
          <w:sz w:val="28"/>
          <w:szCs w:val="28"/>
        </w:rPr>
        <w:t>2. Описательная часть</w:t>
      </w:r>
      <w:r w:rsidR="009B581B" w:rsidRPr="00E55089">
        <w:rPr>
          <w:b/>
          <w:sz w:val="28"/>
          <w:szCs w:val="28"/>
        </w:rPr>
        <w:t>.</w:t>
      </w:r>
    </w:p>
    <w:p w:rsidR="007144BE" w:rsidRPr="00E55089" w:rsidRDefault="004179B6" w:rsidP="00964269">
      <w:pPr>
        <w:pStyle w:val="a8"/>
        <w:shd w:val="clear" w:color="auto" w:fill="FFFFFF"/>
        <w:spacing w:before="0" w:beforeAutospacing="0" w:after="0" w:afterAutospacing="0"/>
        <w:ind w:firstLine="709"/>
        <w:contextualSpacing/>
        <w:jc w:val="both"/>
        <w:rPr>
          <w:sz w:val="28"/>
          <w:szCs w:val="28"/>
        </w:rPr>
      </w:pPr>
      <w:r w:rsidRPr="00E55089">
        <w:rPr>
          <w:sz w:val="28"/>
          <w:szCs w:val="28"/>
        </w:rPr>
        <w:t xml:space="preserve">Кыргызская Республика, </w:t>
      </w:r>
      <w:r w:rsidR="007144BE" w:rsidRPr="00E55089">
        <w:rPr>
          <w:sz w:val="28"/>
          <w:szCs w:val="28"/>
        </w:rPr>
        <w:t xml:space="preserve">благодаря значительным инвестициям </w:t>
      </w:r>
      <w:r w:rsidRPr="00E55089">
        <w:rPr>
          <w:sz w:val="28"/>
          <w:szCs w:val="28"/>
        </w:rPr>
        <w:t xml:space="preserve">в </w:t>
      </w:r>
      <w:r w:rsidR="007144BE" w:rsidRPr="00E55089">
        <w:rPr>
          <w:sz w:val="28"/>
          <w:szCs w:val="28"/>
        </w:rPr>
        <w:t>нефтяную отрасль</w:t>
      </w:r>
      <w:r w:rsidRPr="00E55089">
        <w:rPr>
          <w:sz w:val="28"/>
          <w:szCs w:val="28"/>
        </w:rPr>
        <w:t xml:space="preserve">, </w:t>
      </w:r>
      <w:r w:rsidR="00B31FEC" w:rsidRPr="00E55089">
        <w:rPr>
          <w:sz w:val="28"/>
          <w:szCs w:val="28"/>
        </w:rPr>
        <w:t>наращивает</w:t>
      </w:r>
      <w:r w:rsidR="007144BE" w:rsidRPr="00E55089">
        <w:rPr>
          <w:sz w:val="28"/>
          <w:szCs w:val="28"/>
        </w:rPr>
        <w:t xml:space="preserve"> объемы добычи нефти и производственные мощности нефтеперерабатывающих заводов.</w:t>
      </w:r>
    </w:p>
    <w:p w:rsidR="00A62112" w:rsidRPr="00E55089" w:rsidRDefault="00A62112" w:rsidP="00964269">
      <w:pPr>
        <w:pStyle w:val="a8"/>
        <w:shd w:val="clear" w:color="auto" w:fill="FFFFFF"/>
        <w:spacing w:before="0" w:beforeAutospacing="0" w:after="0" w:afterAutospacing="0"/>
        <w:ind w:firstLine="708"/>
        <w:contextualSpacing/>
        <w:jc w:val="both"/>
        <w:rPr>
          <w:sz w:val="28"/>
          <w:szCs w:val="28"/>
        </w:rPr>
      </w:pPr>
      <w:r w:rsidRPr="00E55089">
        <w:rPr>
          <w:sz w:val="28"/>
          <w:szCs w:val="28"/>
        </w:rPr>
        <w:t>Однако, н</w:t>
      </w:r>
      <w:r w:rsidR="007144BE" w:rsidRPr="00E55089">
        <w:rPr>
          <w:sz w:val="28"/>
          <w:szCs w:val="28"/>
        </w:rPr>
        <w:t xml:space="preserve">есмотря на увеличение объемов добычи сырой нефти и производства нефтепродуктов, Кыргызская Республика не </w:t>
      </w:r>
      <w:r w:rsidRPr="00E55089">
        <w:rPr>
          <w:sz w:val="28"/>
          <w:szCs w:val="28"/>
        </w:rPr>
        <w:t>покрывает в полном объем</w:t>
      </w:r>
      <w:r w:rsidR="004179B6" w:rsidRPr="00E55089">
        <w:rPr>
          <w:sz w:val="28"/>
          <w:szCs w:val="28"/>
        </w:rPr>
        <w:t>е</w:t>
      </w:r>
      <w:r w:rsidRPr="00E55089">
        <w:rPr>
          <w:sz w:val="28"/>
          <w:szCs w:val="28"/>
        </w:rPr>
        <w:t xml:space="preserve"> </w:t>
      </w:r>
      <w:r w:rsidR="004179B6" w:rsidRPr="00E55089">
        <w:rPr>
          <w:sz w:val="28"/>
          <w:szCs w:val="28"/>
        </w:rPr>
        <w:t>потребности</w:t>
      </w:r>
      <w:r w:rsidR="007144BE" w:rsidRPr="00E55089">
        <w:rPr>
          <w:sz w:val="28"/>
          <w:szCs w:val="28"/>
        </w:rPr>
        <w:t xml:space="preserve"> населения </w:t>
      </w:r>
      <w:r w:rsidR="006C7AF7" w:rsidRPr="00E55089">
        <w:rPr>
          <w:sz w:val="28"/>
          <w:szCs w:val="28"/>
        </w:rPr>
        <w:t xml:space="preserve">в </w:t>
      </w:r>
      <w:r w:rsidR="007144BE" w:rsidRPr="00E55089">
        <w:rPr>
          <w:sz w:val="28"/>
          <w:szCs w:val="28"/>
        </w:rPr>
        <w:t>нефтепродуктах. Потребность населения в нефтепродуктах обеспечивается за счет импорта.</w:t>
      </w:r>
    </w:p>
    <w:p w:rsidR="005F3B3D" w:rsidRPr="00E55089" w:rsidRDefault="0097744B" w:rsidP="005F3B3D">
      <w:pPr>
        <w:pStyle w:val="a8"/>
        <w:shd w:val="clear" w:color="auto" w:fill="FFFFFF"/>
        <w:spacing w:before="0" w:beforeAutospacing="0" w:after="0" w:afterAutospacing="0"/>
        <w:ind w:firstLine="708"/>
        <w:contextualSpacing/>
        <w:jc w:val="both"/>
        <w:rPr>
          <w:sz w:val="28"/>
          <w:szCs w:val="28"/>
        </w:rPr>
      </w:pPr>
      <w:r w:rsidRPr="00E55089">
        <w:rPr>
          <w:sz w:val="28"/>
          <w:szCs w:val="28"/>
        </w:rPr>
        <w:t>В 2019 году объем импорта бензина составил 655 тыс. тонн, дизельного топлива 423 тыс. тонн</w:t>
      </w:r>
      <w:r w:rsidR="00B31FEC" w:rsidRPr="00E55089">
        <w:rPr>
          <w:sz w:val="28"/>
          <w:szCs w:val="28"/>
        </w:rPr>
        <w:t>, что составляет о</w:t>
      </w:r>
      <w:r w:rsidR="005F3B3D" w:rsidRPr="00E55089">
        <w:rPr>
          <w:sz w:val="28"/>
          <w:szCs w:val="28"/>
        </w:rPr>
        <w:t>коло 80-90% потребности населения в нефтепродуктах.</w:t>
      </w:r>
    </w:p>
    <w:p w:rsidR="0097744B" w:rsidRPr="00E55089" w:rsidRDefault="0097744B" w:rsidP="0097744B">
      <w:pPr>
        <w:pStyle w:val="a8"/>
        <w:shd w:val="clear" w:color="auto" w:fill="FFFFFF"/>
        <w:spacing w:before="0" w:beforeAutospacing="0" w:after="0" w:afterAutospacing="0"/>
        <w:ind w:firstLine="708"/>
        <w:contextualSpacing/>
        <w:jc w:val="both"/>
        <w:rPr>
          <w:sz w:val="28"/>
          <w:szCs w:val="28"/>
        </w:rPr>
      </w:pPr>
      <w:r w:rsidRPr="00E55089">
        <w:rPr>
          <w:sz w:val="28"/>
          <w:szCs w:val="28"/>
        </w:rPr>
        <w:t>Кыргызская Республика в соответствии с Соглашением между Правительством Кыргызской Республики и Правительством Российской Федерации о сотрудничестве в сфере поставок нефти и нефтепродуктов</w:t>
      </w:r>
      <w:r w:rsidR="006479FF" w:rsidRPr="00E55089">
        <w:rPr>
          <w:sz w:val="28"/>
          <w:szCs w:val="28"/>
        </w:rPr>
        <w:t xml:space="preserve"> от 2016 года</w:t>
      </w:r>
      <w:r w:rsidRPr="00E55089">
        <w:rPr>
          <w:sz w:val="28"/>
          <w:szCs w:val="28"/>
        </w:rPr>
        <w:t>, имеет право осуществлять поставки нефти и нефтепродуктов из Российской Федерации без экспортных пошлин согласно индикативному балансу.</w:t>
      </w:r>
    </w:p>
    <w:p w:rsidR="0097744B" w:rsidRPr="00E55089" w:rsidRDefault="0097744B" w:rsidP="0097744B">
      <w:pPr>
        <w:pStyle w:val="a8"/>
        <w:shd w:val="clear" w:color="auto" w:fill="FFFFFF"/>
        <w:spacing w:before="0" w:beforeAutospacing="0" w:after="0" w:afterAutospacing="0"/>
        <w:ind w:firstLine="708"/>
        <w:contextualSpacing/>
        <w:jc w:val="both"/>
        <w:rPr>
          <w:sz w:val="28"/>
          <w:szCs w:val="28"/>
        </w:rPr>
      </w:pPr>
    </w:p>
    <w:tbl>
      <w:tblPr>
        <w:tblStyle w:val="ab"/>
        <w:tblW w:w="5000" w:type="pct"/>
        <w:jc w:val="center"/>
        <w:tblLayout w:type="fixed"/>
        <w:tblLook w:val="04A0" w:firstRow="1" w:lastRow="0" w:firstColumn="1" w:lastColumn="0" w:noHBand="0" w:noVBand="1"/>
      </w:tblPr>
      <w:tblGrid>
        <w:gridCol w:w="4223"/>
        <w:gridCol w:w="1267"/>
        <w:gridCol w:w="1267"/>
        <w:gridCol w:w="1267"/>
        <w:gridCol w:w="1263"/>
      </w:tblGrid>
      <w:tr w:rsidR="00E55089" w:rsidRPr="00E55089" w:rsidTr="008323A6">
        <w:trPr>
          <w:trHeight w:val="300"/>
          <w:tblHeader/>
          <w:jc w:val="center"/>
        </w:trPr>
        <w:tc>
          <w:tcPr>
            <w:tcW w:w="5000" w:type="pct"/>
            <w:gridSpan w:val="5"/>
            <w:noWrap/>
            <w:vAlign w:val="center"/>
            <w:hideMark/>
          </w:tcPr>
          <w:p w:rsidR="000E4F7C" w:rsidRPr="00E55089" w:rsidRDefault="000E4F7C" w:rsidP="00964269">
            <w:pPr>
              <w:jc w:val="center"/>
              <w:rPr>
                <w:b/>
                <w:bCs/>
                <w:sz w:val="28"/>
                <w:szCs w:val="28"/>
              </w:rPr>
            </w:pPr>
            <w:r w:rsidRPr="00E55089">
              <w:rPr>
                <w:b/>
                <w:bCs/>
                <w:sz w:val="28"/>
                <w:szCs w:val="28"/>
              </w:rPr>
              <w:t>Статистические данные по объему импорта нефти и</w:t>
            </w:r>
          </w:p>
          <w:p w:rsidR="000E4F7C" w:rsidRPr="00E55089" w:rsidRDefault="000E4F7C" w:rsidP="008323A6">
            <w:pPr>
              <w:jc w:val="center"/>
              <w:rPr>
                <w:b/>
                <w:bCs/>
                <w:sz w:val="28"/>
                <w:szCs w:val="28"/>
              </w:rPr>
            </w:pPr>
            <w:r w:rsidRPr="00E55089">
              <w:rPr>
                <w:b/>
                <w:bCs/>
                <w:sz w:val="28"/>
                <w:szCs w:val="28"/>
              </w:rPr>
              <w:t>нефтепродуктов в Кыргызскую Республику</w:t>
            </w:r>
          </w:p>
        </w:tc>
      </w:tr>
      <w:tr w:rsidR="00E55089" w:rsidRPr="00E55089" w:rsidTr="0097744B">
        <w:trPr>
          <w:trHeight w:val="102"/>
          <w:tblHeader/>
          <w:jc w:val="center"/>
        </w:trPr>
        <w:tc>
          <w:tcPr>
            <w:tcW w:w="2274" w:type="pct"/>
            <w:noWrap/>
            <w:vAlign w:val="center"/>
            <w:hideMark/>
          </w:tcPr>
          <w:p w:rsidR="008323A6" w:rsidRPr="00E55089" w:rsidRDefault="008323A6" w:rsidP="00964269">
            <w:pPr>
              <w:jc w:val="center"/>
              <w:rPr>
                <w:b/>
                <w:bCs/>
                <w:sz w:val="28"/>
                <w:szCs w:val="28"/>
              </w:rPr>
            </w:pPr>
          </w:p>
        </w:tc>
        <w:tc>
          <w:tcPr>
            <w:tcW w:w="682" w:type="pct"/>
            <w:noWrap/>
            <w:vAlign w:val="center"/>
            <w:hideMark/>
          </w:tcPr>
          <w:p w:rsidR="008323A6" w:rsidRPr="00E55089" w:rsidRDefault="008323A6" w:rsidP="00A13291">
            <w:pPr>
              <w:jc w:val="center"/>
              <w:rPr>
                <w:b/>
                <w:bCs/>
                <w:sz w:val="28"/>
                <w:szCs w:val="28"/>
              </w:rPr>
            </w:pPr>
            <w:r w:rsidRPr="00E55089">
              <w:rPr>
                <w:b/>
                <w:bCs/>
                <w:sz w:val="28"/>
                <w:szCs w:val="28"/>
              </w:rPr>
              <w:t>2016г.</w:t>
            </w:r>
          </w:p>
        </w:tc>
        <w:tc>
          <w:tcPr>
            <w:tcW w:w="682" w:type="pct"/>
            <w:noWrap/>
            <w:vAlign w:val="center"/>
            <w:hideMark/>
          </w:tcPr>
          <w:p w:rsidR="008323A6" w:rsidRPr="00E55089" w:rsidRDefault="008323A6" w:rsidP="00A13291">
            <w:pPr>
              <w:jc w:val="center"/>
              <w:rPr>
                <w:b/>
                <w:bCs/>
                <w:sz w:val="28"/>
                <w:szCs w:val="28"/>
              </w:rPr>
            </w:pPr>
            <w:r w:rsidRPr="00E55089">
              <w:rPr>
                <w:b/>
                <w:bCs/>
                <w:sz w:val="28"/>
                <w:szCs w:val="28"/>
              </w:rPr>
              <w:t>2017г.</w:t>
            </w:r>
          </w:p>
        </w:tc>
        <w:tc>
          <w:tcPr>
            <w:tcW w:w="682" w:type="pct"/>
            <w:noWrap/>
            <w:vAlign w:val="center"/>
            <w:hideMark/>
          </w:tcPr>
          <w:p w:rsidR="008323A6" w:rsidRPr="00E55089" w:rsidRDefault="008323A6" w:rsidP="00A13291">
            <w:pPr>
              <w:jc w:val="center"/>
              <w:rPr>
                <w:b/>
                <w:bCs/>
                <w:sz w:val="28"/>
                <w:szCs w:val="28"/>
              </w:rPr>
            </w:pPr>
            <w:r w:rsidRPr="00E55089">
              <w:rPr>
                <w:b/>
                <w:bCs/>
                <w:sz w:val="28"/>
                <w:szCs w:val="28"/>
              </w:rPr>
              <w:t>2018г.</w:t>
            </w:r>
          </w:p>
        </w:tc>
        <w:tc>
          <w:tcPr>
            <w:tcW w:w="680" w:type="pct"/>
            <w:vAlign w:val="center"/>
          </w:tcPr>
          <w:p w:rsidR="008323A6" w:rsidRPr="00E55089" w:rsidRDefault="008323A6" w:rsidP="00964269">
            <w:pPr>
              <w:jc w:val="center"/>
              <w:rPr>
                <w:b/>
                <w:bCs/>
                <w:sz w:val="28"/>
                <w:szCs w:val="28"/>
              </w:rPr>
            </w:pPr>
            <w:r w:rsidRPr="00E55089">
              <w:rPr>
                <w:b/>
                <w:bCs/>
                <w:sz w:val="28"/>
                <w:szCs w:val="28"/>
              </w:rPr>
              <w:t>2019г.</w:t>
            </w:r>
          </w:p>
        </w:tc>
      </w:tr>
      <w:tr w:rsidR="00E55089" w:rsidRPr="00E55089" w:rsidTr="0097744B">
        <w:trPr>
          <w:trHeight w:val="85"/>
          <w:jc w:val="center"/>
        </w:trPr>
        <w:tc>
          <w:tcPr>
            <w:tcW w:w="2274" w:type="pct"/>
            <w:noWrap/>
            <w:vAlign w:val="center"/>
            <w:hideMark/>
          </w:tcPr>
          <w:p w:rsidR="0097744B" w:rsidRPr="00E55089" w:rsidRDefault="008323A6" w:rsidP="00964269">
            <w:pPr>
              <w:jc w:val="center"/>
              <w:rPr>
                <w:b/>
                <w:sz w:val="28"/>
                <w:szCs w:val="28"/>
              </w:rPr>
            </w:pPr>
            <w:r w:rsidRPr="00E55089">
              <w:rPr>
                <w:b/>
                <w:sz w:val="28"/>
                <w:szCs w:val="28"/>
              </w:rPr>
              <w:t xml:space="preserve">Автомобильный бензин </w:t>
            </w:r>
          </w:p>
          <w:p w:rsidR="008323A6" w:rsidRPr="00E55089" w:rsidRDefault="008323A6" w:rsidP="00964269">
            <w:pPr>
              <w:jc w:val="center"/>
              <w:rPr>
                <w:b/>
                <w:sz w:val="28"/>
                <w:szCs w:val="28"/>
              </w:rPr>
            </w:pPr>
            <w:r w:rsidRPr="00E55089">
              <w:rPr>
                <w:b/>
                <w:sz w:val="28"/>
                <w:szCs w:val="28"/>
              </w:rPr>
              <w:t>в тыс. литров</w:t>
            </w:r>
          </w:p>
        </w:tc>
        <w:tc>
          <w:tcPr>
            <w:tcW w:w="682" w:type="pct"/>
            <w:noWrap/>
            <w:vAlign w:val="center"/>
          </w:tcPr>
          <w:p w:rsidR="008323A6" w:rsidRPr="00E55089" w:rsidRDefault="008323A6" w:rsidP="008323A6">
            <w:pPr>
              <w:jc w:val="right"/>
              <w:rPr>
                <w:sz w:val="28"/>
                <w:szCs w:val="28"/>
              </w:rPr>
            </w:pPr>
            <w:r w:rsidRPr="00E55089">
              <w:rPr>
                <w:sz w:val="28"/>
                <w:szCs w:val="28"/>
              </w:rPr>
              <w:t>719 485</w:t>
            </w:r>
          </w:p>
        </w:tc>
        <w:tc>
          <w:tcPr>
            <w:tcW w:w="682" w:type="pct"/>
            <w:noWrap/>
            <w:vAlign w:val="center"/>
          </w:tcPr>
          <w:p w:rsidR="008323A6" w:rsidRPr="00E55089" w:rsidRDefault="008323A6" w:rsidP="008323A6">
            <w:pPr>
              <w:jc w:val="right"/>
              <w:rPr>
                <w:sz w:val="28"/>
                <w:szCs w:val="28"/>
              </w:rPr>
            </w:pPr>
            <w:r w:rsidRPr="00E55089">
              <w:rPr>
                <w:sz w:val="28"/>
                <w:szCs w:val="28"/>
              </w:rPr>
              <w:t>628 851</w:t>
            </w:r>
          </w:p>
        </w:tc>
        <w:tc>
          <w:tcPr>
            <w:tcW w:w="682" w:type="pct"/>
            <w:noWrap/>
            <w:vAlign w:val="center"/>
          </w:tcPr>
          <w:p w:rsidR="008323A6" w:rsidRPr="00E55089" w:rsidRDefault="008323A6" w:rsidP="008323A6">
            <w:pPr>
              <w:jc w:val="right"/>
              <w:rPr>
                <w:sz w:val="28"/>
                <w:szCs w:val="28"/>
              </w:rPr>
            </w:pPr>
            <w:r w:rsidRPr="00E55089">
              <w:rPr>
                <w:sz w:val="28"/>
                <w:szCs w:val="28"/>
              </w:rPr>
              <w:t>852 455</w:t>
            </w:r>
          </w:p>
        </w:tc>
        <w:tc>
          <w:tcPr>
            <w:tcW w:w="680" w:type="pct"/>
            <w:vAlign w:val="center"/>
          </w:tcPr>
          <w:p w:rsidR="008323A6" w:rsidRPr="00E55089" w:rsidRDefault="008323A6" w:rsidP="008323A6">
            <w:pPr>
              <w:jc w:val="right"/>
              <w:rPr>
                <w:sz w:val="28"/>
                <w:szCs w:val="28"/>
              </w:rPr>
            </w:pPr>
            <w:r w:rsidRPr="00E55089">
              <w:rPr>
                <w:sz w:val="28"/>
                <w:szCs w:val="28"/>
              </w:rPr>
              <w:t>655 468</w:t>
            </w:r>
          </w:p>
        </w:tc>
      </w:tr>
      <w:tr w:rsidR="008323A6" w:rsidRPr="00E55089" w:rsidTr="0097744B">
        <w:trPr>
          <w:trHeight w:val="85"/>
          <w:jc w:val="center"/>
        </w:trPr>
        <w:tc>
          <w:tcPr>
            <w:tcW w:w="2274" w:type="pct"/>
            <w:noWrap/>
            <w:vAlign w:val="center"/>
            <w:hideMark/>
          </w:tcPr>
          <w:p w:rsidR="0097744B" w:rsidRPr="00E55089" w:rsidRDefault="008323A6" w:rsidP="00964269">
            <w:pPr>
              <w:jc w:val="center"/>
              <w:rPr>
                <w:b/>
                <w:sz w:val="28"/>
                <w:szCs w:val="28"/>
              </w:rPr>
            </w:pPr>
            <w:r w:rsidRPr="00E55089">
              <w:rPr>
                <w:b/>
                <w:sz w:val="28"/>
                <w:szCs w:val="28"/>
              </w:rPr>
              <w:t xml:space="preserve">Дизельное топливо </w:t>
            </w:r>
          </w:p>
          <w:p w:rsidR="008323A6" w:rsidRPr="00E55089" w:rsidRDefault="008323A6" w:rsidP="00964269">
            <w:pPr>
              <w:jc w:val="center"/>
              <w:rPr>
                <w:b/>
                <w:sz w:val="28"/>
                <w:szCs w:val="28"/>
              </w:rPr>
            </w:pPr>
            <w:proofErr w:type="gramStart"/>
            <w:r w:rsidRPr="00E55089">
              <w:rPr>
                <w:b/>
                <w:sz w:val="28"/>
                <w:szCs w:val="28"/>
              </w:rPr>
              <w:t>в</w:t>
            </w:r>
            <w:proofErr w:type="gramEnd"/>
            <w:r w:rsidRPr="00E55089">
              <w:rPr>
                <w:b/>
                <w:sz w:val="28"/>
                <w:szCs w:val="28"/>
              </w:rPr>
              <w:t xml:space="preserve"> тонн</w:t>
            </w:r>
          </w:p>
        </w:tc>
        <w:tc>
          <w:tcPr>
            <w:tcW w:w="682" w:type="pct"/>
            <w:noWrap/>
            <w:vAlign w:val="center"/>
          </w:tcPr>
          <w:p w:rsidR="008323A6" w:rsidRPr="00E55089" w:rsidRDefault="008323A6" w:rsidP="008323A6">
            <w:pPr>
              <w:jc w:val="right"/>
              <w:rPr>
                <w:sz w:val="28"/>
                <w:szCs w:val="28"/>
              </w:rPr>
            </w:pPr>
            <w:r w:rsidRPr="00E55089">
              <w:rPr>
                <w:sz w:val="28"/>
                <w:szCs w:val="28"/>
              </w:rPr>
              <w:t>223 756</w:t>
            </w:r>
          </w:p>
        </w:tc>
        <w:tc>
          <w:tcPr>
            <w:tcW w:w="682" w:type="pct"/>
            <w:noWrap/>
            <w:vAlign w:val="center"/>
          </w:tcPr>
          <w:p w:rsidR="008323A6" w:rsidRPr="00E55089" w:rsidRDefault="008323A6" w:rsidP="008323A6">
            <w:pPr>
              <w:jc w:val="right"/>
              <w:rPr>
                <w:sz w:val="28"/>
                <w:szCs w:val="28"/>
              </w:rPr>
            </w:pPr>
            <w:r w:rsidRPr="00E55089">
              <w:rPr>
                <w:sz w:val="28"/>
                <w:szCs w:val="28"/>
              </w:rPr>
              <w:t>375 262</w:t>
            </w:r>
          </w:p>
        </w:tc>
        <w:tc>
          <w:tcPr>
            <w:tcW w:w="682" w:type="pct"/>
            <w:noWrap/>
            <w:vAlign w:val="center"/>
          </w:tcPr>
          <w:p w:rsidR="008323A6" w:rsidRPr="00E55089" w:rsidRDefault="008323A6" w:rsidP="008323A6">
            <w:pPr>
              <w:jc w:val="right"/>
              <w:rPr>
                <w:sz w:val="28"/>
                <w:szCs w:val="28"/>
              </w:rPr>
            </w:pPr>
            <w:r w:rsidRPr="00E55089">
              <w:rPr>
                <w:sz w:val="28"/>
                <w:szCs w:val="28"/>
              </w:rPr>
              <w:t>600 365</w:t>
            </w:r>
          </w:p>
        </w:tc>
        <w:tc>
          <w:tcPr>
            <w:tcW w:w="680" w:type="pct"/>
            <w:vAlign w:val="center"/>
          </w:tcPr>
          <w:p w:rsidR="008323A6" w:rsidRPr="00E55089" w:rsidRDefault="008323A6" w:rsidP="008323A6">
            <w:pPr>
              <w:jc w:val="right"/>
              <w:rPr>
                <w:sz w:val="28"/>
                <w:szCs w:val="28"/>
              </w:rPr>
            </w:pPr>
            <w:r w:rsidRPr="00E55089">
              <w:rPr>
                <w:sz w:val="28"/>
                <w:szCs w:val="28"/>
              </w:rPr>
              <w:t>423 798</w:t>
            </w:r>
          </w:p>
        </w:tc>
      </w:tr>
    </w:tbl>
    <w:p w:rsidR="0097744B" w:rsidRPr="00E55089" w:rsidRDefault="0097744B" w:rsidP="00964269">
      <w:pPr>
        <w:pStyle w:val="a8"/>
        <w:shd w:val="clear" w:color="auto" w:fill="FFFFFF"/>
        <w:spacing w:before="0" w:beforeAutospacing="0" w:after="0" w:afterAutospacing="0"/>
        <w:ind w:firstLine="708"/>
        <w:contextualSpacing/>
        <w:jc w:val="both"/>
        <w:rPr>
          <w:sz w:val="28"/>
          <w:szCs w:val="28"/>
        </w:rPr>
      </w:pPr>
    </w:p>
    <w:p w:rsidR="0097744B" w:rsidRPr="00E55089" w:rsidRDefault="0097744B" w:rsidP="00964269">
      <w:pPr>
        <w:pStyle w:val="a8"/>
        <w:shd w:val="clear" w:color="auto" w:fill="FFFFFF"/>
        <w:spacing w:before="0" w:beforeAutospacing="0" w:after="0" w:afterAutospacing="0"/>
        <w:ind w:firstLine="708"/>
        <w:contextualSpacing/>
        <w:jc w:val="both"/>
        <w:rPr>
          <w:sz w:val="28"/>
          <w:szCs w:val="28"/>
        </w:rPr>
      </w:pPr>
      <w:r w:rsidRPr="00E55089">
        <w:rPr>
          <w:sz w:val="28"/>
          <w:szCs w:val="28"/>
        </w:rPr>
        <w:t>Объем производства бензина в 2019 году составил 103 тыс. тонн, дизельного топлива 81 тыс. тонн. Необходимо отметить, что объём производства бензина в 2019 года сократился в 2 раза.</w:t>
      </w:r>
    </w:p>
    <w:p w:rsidR="0097744B" w:rsidRPr="00E55089" w:rsidRDefault="0097744B" w:rsidP="00964269">
      <w:pPr>
        <w:pStyle w:val="a8"/>
        <w:shd w:val="clear" w:color="auto" w:fill="FFFFFF"/>
        <w:spacing w:before="0" w:beforeAutospacing="0" w:after="0" w:afterAutospacing="0"/>
        <w:ind w:firstLine="708"/>
        <w:contextualSpacing/>
        <w:jc w:val="both"/>
        <w:rPr>
          <w:sz w:val="28"/>
          <w:szCs w:val="28"/>
        </w:rPr>
      </w:pPr>
    </w:p>
    <w:p w:rsidR="006479FF" w:rsidRPr="00E55089" w:rsidRDefault="006479FF" w:rsidP="00964269">
      <w:pPr>
        <w:pStyle w:val="a8"/>
        <w:shd w:val="clear" w:color="auto" w:fill="FFFFFF"/>
        <w:spacing w:before="0" w:beforeAutospacing="0" w:after="0" w:afterAutospacing="0"/>
        <w:ind w:firstLine="708"/>
        <w:contextualSpacing/>
        <w:jc w:val="both"/>
        <w:rPr>
          <w:sz w:val="28"/>
          <w:szCs w:val="28"/>
        </w:rPr>
      </w:pPr>
    </w:p>
    <w:p w:rsidR="006479FF" w:rsidRPr="00E55089" w:rsidRDefault="006479FF" w:rsidP="00964269">
      <w:pPr>
        <w:pStyle w:val="a8"/>
        <w:shd w:val="clear" w:color="auto" w:fill="FFFFFF"/>
        <w:spacing w:before="0" w:beforeAutospacing="0" w:after="0" w:afterAutospacing="0"/>
        <w:ind w:firstLine="708"/>
        <w:contextualSpacing/>
        <w:jc w:val="both"/>
        <w:rPr>
          <w:sz w:val="28"/>
          <w:szCs w:val="28"/>
        </w:rPr>
      </w:pPr>
    </w:p>
    <w:tbl>
      <w:tblPr>
        <w:tblStyle w:val="ab"/>
        <w:tblW w:w="4822" w:type="pct"/>
        <w:jc w:val="center"/>
        <w:tblLayout w:type="fixed"/>
        <w:tblLook w:val="04A0" w:firstRow="1" w:lastRow="0" w:firstColumn="1" w:lastColumn="0" w:noHBand="0" w:noVBand="1"/>
      </w:tblPr>
      <w:tblGrid>
        <w:gridCol w:w="3399"/>
        <w:gridCol w:w="1266"/>
        <w:gridCol w:w="1266"/>
        <w:gridCol w:w="1266"/>
        <w:gridCol w:w="1759"/>
      </w:tblGrid>
      <w:tr w:rsidR="00E55089" w:rsidRPr="00E55089" w:rsidTr="0097744B">
        <w:trPr>
          <w:trHeight w:val="375"/>
          <w:jc w:val="center"/>
        </w:trPr>
        <w:tc>
          <w:tcPr>
            <w:tcW w:w="5000" w:type="pct"/>
            <w:gridSpan w:val="5"/>
            <w:vAlign w:val="center"/>
            <w:hideMark/>
          </w:tcPr>
          <w:p w:rsidR="00FC2CF4" w:rsidRPr="00E55089" w:rsidRDefault="00FC2CF4" w:rsidP="008323A6">
            <w:pPr>
              <w:pStyle w:val="24"/>
              <w:rPr>
                <w:color w:val="auto"/>
              </w:rPr>
            </w:pPr>
            <w:r w:rsidRPr="00E55089">
              <w:rPr>
                <w:color w:val="auto"/>
              </w:rPr>
              <w:lastRenderedPageBreak/>
              <w:t>Статистические данные по объемам производства нефтепродуктов в Кыргызской Республике</w:t>
            </w:r>
          </w:p>
          <w:p w:rsidR="00FC2CF4" w:rsidRPr="00E55089" w:rsidRDefault="00FC2CF4" w:rsidP="00F00D72">
            <w:pPr>
              <w:jc w:val="right"/>
              <w:rPr>
                <w:b/>
                <w:bCs/>
                <w:sz w:val="28"/>
                <w:szCs w:val="28"/>
              </w:rPr>
            </w:pPr>
            <w:r w:rsidRPr="00E55089">
              <w:rPr>
                <w:b/>
                <w:bCs/>
                <w:sz w:val="28"/>
                <w:szCs w:val="28"/>
              </w:rPr>
              <w:t>(</w:t>
            </w:r>
            <w:proofErr w:type="gramStart"/>
            <w:r w:rsidR="00F00D72" w:rsidRPr="00E55089">
              <w:rPr>
                <w:b/>
                <w:bCs/>
                <w:sz w:val="28"/>
                <w:szCs w:val="28"/>
              </w:rPr>
              <w:t>в</w:t>
            </w:r>
            <w:proofErr w:type="gramEnd"/>
            <w:r w:rsidRPr="00E55089">
              <w:rPr>
                <w:b/>
                <w:bCs/>
                <w:sz w:val="28"/>
                <w:szCs w:val="28"/>
              </w:rPr>
              <w:t xml:space="preserve"> тонн)</w:t>
            </w:r>
          </w:p>
        </w:tc>
      </w:tr>
      <w:tr w:rsidR="00E55089" w:rsidRPr="00E55089" w:rsidTr="0097744B">
        <w:trPr>
          <w:trHeight w:val="85"/>
          <w:jc w:val="center"/>
        </w:trPr>
        <w:tc>
          <w:tcPr>
            <w:tcW w:w="1897" w:type="pct"/>
            <w:hideMark/>
          </w:tcPr>
          <w:p w:rsidR="008323A6" w:rsidRPr="00E55089" w:rsidRDefault="008323A6" w:rsidP="00A13291">
            <w:pPr>
              <w:rPr>
                <w:sz w:val="28"/>
                <w:szCs w:val="28"/>
              </w:rPr>
            </w:pPr>
          </w:p>
        </w:tc>
        <w:tc>
          <w:tcPr>
            <w:tcW w:w="707" w:type="pct"/>
            <w:noWrap/>
            <w:vAlign w:val="center"/>
            <w:hideMark/>
          </w:tcPr>
          <w:p w:rsidR="008323A6" w:rsidRPr="00E55089" w:rsidRDefault="008323A6" w:rsidP="00A13291">
            <w:pPr>
              <w:jc w:val="center"/>
              <w:rPr>
                <w:b/>
                <w:bCs/>
                <w:sz w:val="28"/>
                <w:szCs w:val="28"/>
              </w:rPr>
            </w:pPr>
            <w:r w:rsidRPr="00E55089">
              <w:rPr>
                <w:b/>
                <w:bCs/>
                <w:sz w:val="28"/>
                <w:szCs w:val="28"/>
              </w:rPr>
              <w:t>2016г.</w:t>
            </w:r>
          </w:p>
        </w:tc>
        <w:tc>
          <w:tcPr>
            <w:tcW w:w="707" w:type="pct"/>
            <w:noWrap/>
            <w:vAlign w:val="center"/>
            <w:hideMark/>
          </w:tcPr>
          <w:p w:rsidR="008323A6" w:rsidRPr="00E55089" w:rsidRDefault="008323A6" w:rsidP="00A13291">
            <w:pPr>
              <w:jc w:val="center"/>
              <w:rPr>
                <w:b/>
                <w:bCs/>
                <w:sz w:val="28"/>
                <w:szCs w:val="28"/>
              </w:rPr>
            </w:pPr>
            <w:r w:rsidRPr="00E55089">
              <w:rPr>
                <w:b/>
                <w:bCs/>
                <w:sz w:val="28"/>
                <w:szCs w:val="28"/>
              </w:rPr>
              <w:t>2017г.</w:t>
            </w:r>
          </w:p>
        </w:tc>
        <w:tc>
          <w:tcPr>
            <w:tcW w:w="707" w:type="pct"/>
            <w:vAlign w:val="center"/>
          </w:tcPr>
          <w:p w:rsidR="008323A6" w:rsidRPr="00E55089" w:rsidRDefault="008323A6" w:rsidP="00A13291">
            <w:pPr>
              <w:jc w:val="center"/>
              <w:rPr>
                <w:b/>
                <w:bCs/>
                <w:sz w:val="28"/>
                <w:szCs w:val="28"/>
              </w:rPr>
            </w:pPr>
            <w:r w:rsidRPr="00E55089">
              <w:rPr>
                <w:b/>
                <w:bCs/>
                <w:sz w:val="28"/>
                <w:szCs w:val="28"/>
              </w:rPr>
              <w:t>2018г.</w:t>
            </w:r>
          </w:p>
        </w:tc>
        <w:tc>
          <w:tcPr>
            <w:tcW w:w="983" w:type="pct"/>
          </w:tcPr>
          <w:p w:rsidR="008323A6" w:rsidRPr="00E55089" w:rsidRDefault="008323A6" w:rsidP="00A13291">
            <w:pPr>
              <w:jc w:val="center"/>
              <w:rPr>
                <w:b/>
                <w:bCs/>
                <w:sz w:val="28"/>
                <w:szCs w:val="28"/>
              </w:rPr>
            </w:pPr>
            <w:r w:rsidRPr="00E55089">
              <w:rPr>
                <w:b/>
                <w:bCs/>
                <w:sz w:val="28"/>
                <w:szCs w:val="28"/>
              </w:rPr>
              <w:t>2019г.</w:t>
            </w:r>
          </w:p>
        </w:tc>
      </w:tr>
      <w:tr w:rsidR="00E55089" w:rsidRPr="00E55089" w:rsidTr="0097744B">
        <w:trPr>
          <w:trHeight w:val="315"/>
          <w:jc w:val="center"/>
        </w:trPr>
        <w:tc>
          <w:tcPr>
            <w:tcW w:w="1897" w:type="pct"/>
            <w:hideMark/>
          </w:tcPr>
          <w:p w:rsidR="0097744B" w:rsidRPr="00E55089" w:rsidRDefault="0097744B" w:rsidP="0097744B">
            <w:pPr>
              <w:rPr>
                <w:b/>
                <w:sz w:val="28"/>
                <w:szCs w:val="28"/>
              </w:rPr>
            </w:pPr>
            <w:r w:rsidRPr="00E55089">
              <w:rPr>
                <w:b/>
                <w:sz w:val="28"/>
                <w:szCs w:val="28"/>
              </w:rPr>
              <w:t>Автомобильный бензин</w:t>
            </w:r>
          </w:p>
        </w:tc>
        <w:tc>
          <w:tcPr>
            <w:tcW w:w="707" w:type="pct"/>
            <w:noWrap/>
            <w:vAlign w:val="bottom"/>
            <w:hideMark/>
          </w:tcPr>
          <w:p w:rsidR="0097744B" w:rsidRPr="00E55089" w:rsidRDefault="0097744B">
            <w:pPr>
              <w:jc w:val="right"/>
              <w:rPr>
                <w:sz w:val="28"/>
                <w:szCs w:val="28"/>
              </w:rPr>
            </w:pPr>
            <w:r w:rsidRPr="00E55089">
              <w:rPr>
                <w:sz w:val="28"/>
                <w:szCs w:val="28"/>
              </w:rPr>
              <w:t>171 266</w:t>
            </w:r>
          </w:p>
        </w:tc>
        <w:tc>
          <w:tcPr>
            <w:tcW w:w="707" w:type="pct"/>
            <w:noWrap/>
            <w:vAlign w:val="bottom"/>
            <w:hideMark/>
          </w:tcPr>
          <w:p w:rsidR="0097744B" w:rsidRPr="00E55089" w:rsidRDefault="0097744B">
            <w:pPr>
              <w:jc w:val="right"/>
              <w:rPr>
                <w:sz w:val="28"/>
                <w:szCs w:val="28"/>
              </w:rPr>
            </w:pPr>
            <w:r w:rsidRPr="00E55089">
              <w:rPr>
                <w:sz w:val="28"/>
                <w:szCs w:val="28"/>
              </w:rPr>
              <w:t>234 787</w:t>
            </w:r>
          </w:p>
        </w:tc>
        <w:tc>
          <w:tcPr>
            <w:tcW w:w="707" w:type="pct"/>
            <w:vAlign w:val="bottom"/>
          </w:tcPr>
          <w:p w:rsidR="0097744B" w:rsidRPr="00E55089" w:rsidRDefault="0097744B">
            <w:pPr>
              <w:jc w:val="right"/>
              <w:rPr>
                <w:sz w:val="28"/>
                <w:szCs w:val="28"/>
              </w:rPr>
            </w:pPr>
            <w:r w:rsidRPr="00E55089">
              <w:rPr>
                <w:sz w:val="28"/>
                <w:szCs w:val="28"/>
              </w:rPr>
              <w:t>218 841</w:t>
            </w:r>
          </w:p>
        </w:tc>
        <w:tc>
          <w:tcPr>
            <w:tcW w:w="983" w:type="pct"/>
            <w:vAlign w:val="bottom"/>
          </w:tcPr>
          <w:p w:rsidR="0097744B" w:rsidRPr="00E55089" w:rsidRDefault="0097744B">
            <w:pPr>
              <w:jc w:val="right"/>
              <w:rPr>
                <w:sz w:val="28"/>
                <w:szCs w:val="28"/>
              </w:rPr>
            </w:pPr>
            <w:r w:rsidRPr="00E55089">
              <w:rPr>
                <w:sz w:val="28"/>
                <w:szCs w:val="28"/>
              </w:rPr>
              <w:t>103 772</w:t>
            </w:r>
          </w:p>
        </w:tc>
      </w:tr>
      <w:tr w:rsidR="0097744B" w:rsidRPr="00E55089" w:rsidTr="0097744B">
        <w:trPr>
          <w:trHeight w:val="60"/>
          <w:jc w:val="center"/>
        </w:trPr>
        <w:tc>
          <w:tcPr>
            <w:tcW w:w="1897" w:type="pct"/>
            <w:hideMark/>
          </w:tcPr>
          <w:p w:rsidR="0097744B" w:rsidRPr="00E55089" w:rsidRDefault="0097744B" w:rsidP="00A13291">
            <w:pPr>
              <w:rPr>
                <w:b/>
                <w:sz w:val="28"/>
                <w:szCs w:val="28"/>
              </w:rPr>
            </w:pPr>
            <w:r w:rsidRPr="00E55089">
              <w:rPr>
                <w:b/>
                <w:sz w:val="28"/>
                <w:szCs w:val="28"/>
              </w:rPr>
              <w:t>Дизельное топливо</w:t>
            </w:r>
          </w:p>
        </w:tc>
        <w:tc>
          <w:tcPr>
            <w:tcW w:w="707" w:type="pct"/>
            <w:noWrap/>
            <w:vAlign w:val="bottom"/>
            <w:hideMark/>
          </w:tcPr>
          <w:p w:rsidR="0097744B" w:rsidRPr="00E55089" w:rsidRDefault="0097744B">
            <w:pPr>
              <w:jc w:val="right"/>
              <w:rPr>
                <w:sz w:val="28"/>
                <w:szCs w:val="28"/>
              </w:rPr>
            </w:pPr>
            <w:r w:rsidRPr="00E55089">
              <w:rPr>
                <w:sz w:val="28"/>
                <w:szCs w:val="28"/>
              </w:rPr>
              <w:t>106 249</w:t>
            </w:r>
          </w:p>
        </w:tc>
        <w:tc>
          <w:tcPr>
            <w:tcW w:w="707" w:type="pct"/>
            <w:noWrap/>
            <w:vAlign w:val="bottom"/>
            <w:hideMark/>
          </w:tcPr>
          <w:p w:rsidR="0097744B" w:rsidRPr="00E55089" w:rsidRDefault="0097744B">
            <w:pPr>
              <w:jc w:val="right"/>
              <w:rPr>
                <w:sz w:val="28"/>
                <w:szCs w:val="28"/>
              </w:rPr>
            </w:pPr>
            <w:r w:rsidRPr="00E55089">
              <w:rPr>
                <w:sz w:val="28"/>
                <w:szCs w:val="28"/>
              </w:rPr>
              <w:t>89 440</w:t>
            </w:r>
          </w:p>
        </w:tc>
        <w:tc>
          <w:tcPr>
            <w:tcW w:w="707" w:type="pct"/>
            <w:vAlign w:val="bottom"/>
          </w:tcPr>
          <w:p w:rsidR="0097744B" w:rsidRPr="00E55089" w:rsidRDefault="0097744B">
            <w:pPr>
              <w:jc w:val="right"/>
              <w:rPr>
                <w:sz w:val="28"/>
                <w:szCs w:val="28"/>
              </w:rPr>
            </w:pPr>
            <w:r w:rsidRPr="00E55089">
              <w:rPr>
                <w:sz w:val="28"/>
                <w:szCs w:val="28"/>
              </w:rPr>
              <w:t>79 270</w:t>
            </w:r>
          </w:p>
        </w:tc>
        <w:tc>
          <w:tcPr>
            <w:tcW w:w="983" w:type="pct"/>
            <w:vAlign w:val="bottom"/>
          </w:tcPr>
          <w:p w:rsidR="0097744B" w:rsidRPr="00E55089" w:rsidRDefault="0097744B">
            <w:pPr>
              <w:jc w:val="right"/>
              <w:rPr>
                <w:sz w:val="28"/>
                <w:szCs w:val="28"/>
              </w:rPr>
            </w:pPr>
            <w:r w:rsidRPr="00E55089">
              <w:rPr>
                <w:sz w:val="28"/>
                <w:szCs w:val="28"/>
              </w:rPr>
              <w:t>81 265</w:t>
            </w:r>
          </w:p>
        </w:tc>
      </w:tr>
    </w:tbl>
    <w:p w:rsidR="00FC2CF4" w:rsidRPr="00E55089" w:rsidRDefault="00FC2CF4" w:rsidP="00964269">
      <w:pPr>
        <w:pStyle w:val="a8"/>
        <w:shd w:val="clear" w:color="auto" w:fill="FFFFFF"/>
        <w:spacing w:before="0" w:beforeAutospacing="0" w:after="0" w:afterAutospacing="0"/>
        <w:ind w:firstLine="708"/>
        <w:contextualSpacing/>
        <w:jc w:val="both"/>
        <w:rPr>
          <w:sz w:val="28"/>
          <w:szCs w:val="28"/>
        </w:rPr>
      </w:pPr>
    </w:p>
    <w:p w:rsidR="001B0FBD" w:rsidRPr="00E55089" w:rsidRDefault="001B0FBD" w:rsidP="00964269">
      <w:pPr>
        <w:pStyle w:val="a8"/>
        <w:shd w:val="clear" w:color="auto" w:fill="FFFFFF"/>
        <w:spacing w:before="0" w:beforeAutospacing="0" w:after="0" w:afterAutospacing="0"/>
        <w:ind w:firstLine="708"/>
        <w:contextualSpacing/>
        <w:jc w:val="both"/>
        <w:rPr>
          <w:sz w:val="28"/>
          <w:szCs w:val="28"/>
        </w:rPr>
      </w:pPr>
      <w:r w:rsidRPr="00E55089">
        <w:rPr>
          <w:sz w:val="28"/>
          <w:szCs w:val="28"/>
        </w:rPr>
        <w:t>Объем экспорта бензина в 2019 году составил 23 тыс. литров</w:t>
      </w:r>
      <w:r w:rsidR="006479FF" w:rsidRPr="00E55089">
        <w:rPr>
          <w:sz w:val="28"/>
          <w:szCs w:val="28"/>
        </w:rPr>
        <w:t>, при этом 100%</w:t>
      </w:r>
      <w:r w:rsidRPr="00E55089">
        <w:rPr>
          <w:sz w:val="28"/>
          <w:szCs w:val="28"/>
        </w:rPr>
        <w:t xml:space="preserve"> экспорта приход</w:t>
      </w:r>
      <w:r w:rsidR="006479FF" w:rsidRPr="00E55089">
        <w:rPr>
          <w:sz w:val="28"/>
          <w:szCs w:val="28"/>
        </w:rPr>
        <w:t>и</w:t>
      </w:r>
      <w:r w:rsidRPr="00E55089">
        <w:rPr>
          <w:sz w:val="28"/>
          <w:szCs w:val="28"/>
        </w:rPr>
        <w:t xml:space="preserve">тся на Республику Таджикистан. </w:t>
      </w:r>
    </w:p>
    <w:p w:rsidR="001B0FBD" w:rsidRPr="00E55089" w:rsidRDefault="001B0FBD" w:rsidP="00964269">
      <w:pPr>
        <w:pStyle w:val="a8"/>
        <w:shd w:val="clear" w:color="auto" w:fill="FFFFFF"/>
        <w:spacing w:before="0" w:beforeAutospacing="0" w:after="0" w:afterAutospacing="0"/>
        <w:ind w:firstLine="708"/>
        <w:contextualSpacing/>
        <w:jc w:val="both"/>
        <w:rPr>
          <w:sz w:val="28"/>
          <w:szCs w:val="28"/>
        </w:rPr>
      </w:pPr>
    </w:p>
    <w:tbl>
      <w:tblPr>
        <w:tblStyle w:val="ab"/>
        <w:tblW w:w="6970" w:type="dxa"/>
        <w:jc w:val="center"/>
        <w:tblLook w:val="04A0" w:firstRow="1" w:lastRow="0" w:firstColumn="1" w:lastColumn="0" w:noHBand="0" w:noVBand="1"/>
      </w:tblPr>
      <w:tblGrid>
        <w:gridCol w:w="1944"/>
        <w:gridCol w:w="1114"/>
        <w:gridCol w:w="1114"/>
        <w:gridCol w:w="1126"/>
        <w:gridCol w:w="1672"/>
      </w:tblGrid>
      <w:tr w:rsidR="00E55089" w:rsidRPr="00E55089" w:rsidTr="001B0FBD">
        <w:trPr>
          <w:trHeight w:val="300"/>
          <w:jc w:val="center"/>
        </w:trPr>
        <w:tc>
          <w:tcPr>
            <w:tcW w:w="6970" w:type="dxa"/>
            <w:gridSpan w:val="5"/>
            <w:noWrap/>
          </w:tcPr>
          <w:p w:rsidR="001B0FBD" w:rsidRPr="00E55089" w:rsidRDefault="00D81590" w:rsidP="001B0FBD">
            <w:pPr>
              <w:pStyle w:val="24"/>
              <w:rPr>
                <w:color w:val="auto"/>
              </w:rPr>
            </w:pPr>
            <w:r w:rsidRPr="00E55089">
              <w:rPr>
                <w:color w:val="auto"/>
              </w:rPr>
              <w:t xml:space="preserve">Статистические данные по объему эскорта бензина </w:t>
            </w:r>
          </w:p>
          <w:p w:rsidR="001B0FBD" w:rsidRPr="00E55089" w:rsidRDefault="00D81590" w:rsidP="001B0FBD">
            <w:pPr>
              <w:pStyle w:val="24"/>
              <w:rPr>
                <w:color w:val="auto"/>
              </w:rPr>
            </w:pPr>
            <w:r w:rsidRPr="00E55089">
              <w:rPr>
                <w:color w:val="auto"/>
              </w:rPr>
              <w:t>из Кыргызской Республики</w:t>
            </w:r>
            <w:r w:rsidR="001B0FBD" w:rsidRPr="00E55089">
              <w:rPr>
                <w:color w:val="auto"/>
              </w:rPr>
              <w:t xml:space="preserve"> </w:t>
            </w:r>
          </w:p>
          <w:p w:rsidR="00D81590" w:rsidRPr="00E55089" w:rsidRDefault="001B0FBD" w:rsidP="001B0FBD">
            <w:pPr>
              <w:jc w:val="right"/>
              <w:rPr>
                <w:b/>
                <w:bCs/>
                <w:sz w:val="28"/>
                <w:szCs w:val="28"/>
              </w:rPr>
            </w:pPr>
            <w:r w:rsidRPr="00E55089">
              <w:rPr>
                <w:b/>
                <w:bCs/>
                <w:sz w:val="28"/>
                <w:szCs w:val="28"/>
              </w:rPr>
              <w:t>(в тыс. литров)</w:t>
            </w:r>
          </w:p>
        </w:tc>
      </w:tr>
      <w:tr w:rsidR="00E55089" w:rsidRPr="00E55089" w:rsidTr="001B0FBD">
        <w:trPr>
          <w:trHeight w:val="300"/>
          <w:jc w:val="center"/>
        </w:trPr>
        <w:tc>
          <w:tcPr>
            <w:tcW w:w="1944" w:type="dxa"/>
            <w:noWrap/>
            <w:hideMark/>
          </w:tcPr>
          <w:p w:rsidR="00D81590" w:rsidRPr="00E55089" w:rsidRDefault="00D81590" w:rsidP="00D81590">
            <w:pPr>
              <w:rPr>
                <w:b/>
                <w:bCs/>
                <w:sz w:val="28"/>
                <w:szCs w:val="28"/>
              </w:rPr>
            </w:pPr>
          </w:p>
        </w:tc>
        <w:tc>
          <w:tcPr>
            <w:tcW w:w="1114" w:type="dxa"/>
            <w:noWrap/>
            <w:vAlign w:val="center"/>
            <w:hideMark/>
          </w:tcPr>
          <w:p w:rsidR="00D81590" w:rsidRPr="00E55089" w:rsidRDefault="00D81590" w:rsidP="00CC76B6">
            <w:pPr>
              <w:jc w:val="center"/>
              <w:rPr>
                <w:b/>
                <w:bCs/>
                <w:sz w:val="28"/>
                <w:szCs w:val="28"/>
              </w:rPr>
            </w:pPr>
            <w:r w:rsidRPr="00E55089">
              <w:rPr>
                <w:b/>
                <w:bCs/>
                <w:sz w:val="28"/>
                <w:szCs w:val="28"/>
              </w:rPr>
              <w:t>2016г.</w:t>
            </w:r>
          </w:p>
        </w:tc>
        <w:tc>
          <w:tcPr>
            <w:tcW w:w="1114" w:type="dxa"/>
            <w:noWrap/>
            <w:vAlign w:val="center"/>
            <w:hideMark/>
          </w:tcPr>
          <w:p w:rsidR="00D81590" w:rsidRPr="00E55089" w:rsidRDefault="00D81590" w:rsidP="00CC76B6">
            <w:pPr>
              <w:jc w:val="center"/>
              <w:rPr>
                <w:b/>
                <w:bCs/>
                <w:sz w:val="28"/>
                <w:szCs w:val="28"/>
              </w:rPr>
            </w:pPr>
            <w:r w:rsidRPr="00E55089">
              <w:rPr>
                <w:b/>
                <w:bCs/>
                <w:sz w:val="28"/>
                <w:szCs w:val="28"/>
              </w:rPr>
              <w:t>2017г.</w:t>
            </w:r>
          </w:p>
        </w:tc>
        <w:tc>
          <w:tcPr>
            <w:tcW w:w="1126" w:type="dxa"/>
            <w:noWrap/>
            <w:vAlign w:val="center"/>
            <w:hideMark/>
          </w:tcPr>
          <w:p w:rsidR="00D81590" w:rsidRPr="00E55089" w:rsidRDefault="00D81590" w:rsidP="00CC76B6">
            <w:pPr>
              <w:jc w:val="center"/>
              <w:rPr>
                <w:b/>
                <w:bCs/>
                <w:sz w:val="28"/>
                <w:szCs w:val="28"/>
              </w:rPr>
            </w:pPr>
            <w:r w:rsidRPr="00E55089">
              <w:rPr>
                <w:b/>
                <w:bCs/>
                <w:sz w:val="28"/>
                <w:szCs w:val="28"/>
              </w:rPr>
              <w:t>2018г.</w:t>
            </w:r>
          </w:p>
        </w:tc>
        <w:tc>
          <w:tcPr>
            <w:tcW w:w="1672" w:type="dxa"/>
            <w:noWrap/>
            <w:hideMark/>
          </w:tcPr>
          <w:p w:rsidR="00D81590" w:rsidRPr="00E55089" w:rsidRDefault="00D81590" w:rsidP="00CC76B6">
            <w:pPr>
              <w:jc w:val="center"/>
              <w:rPr>
                <w:b/>
                <w:bCs/>
                <w:sz w:val="28"/>
                <w:szCs w:val="28"/>
              </w:rPr>
            </w:pPr>
            <w:r w:rsidRPr="00E55089">
              <w:rPr>
                <w:b/>
                <w:bCs/>
                <w:sz w:val="28"/>
                <w:szCs w:val="28"/>
              </w:rPr>
              <w:t>2019г.</w:t>
            </w:r>
          </w:p>
        </w:tc>
      </w:tr>
      <w:tr w:rsidR="00E55089" w:rsidRPr="00E55089" w:rsidTr="001B0FBD">
        <w:trPr>
          <w:trHeight w:val="300"/>
          <w:jc w:val="center"/>
        </w:trPr>
        <w:tc>
          <w:tcPr>
            <w:tcW w:w="1944" w:type="dxa"/>
            <w:noWrap/>
            <w:hideMark/>
          </w:tcPr>
          <w:p w:rsidR="00D81590" w:rsidRPr="00E55089" w:rsidRDefault="00D81590" w:rsidP="00D81590">
            <w:pPr>
              <w:rPr>
                <w:sz w:val="28"/>
                <w:szCs w:val="28"/>
              </w:rPr>
            </w:pPr>
            <w:r w:rsidRPr="00E55089">
              <w:rPr>
                <w:sz w:val="28"/>
                <w:szCs w:val="28"/>
              </w:rPr>
              <w:t>Афганистан</w:t>
            </w:r>
          </w:p>
        </w:tc>
        <w:tc>
          <w:tcPr>
            <w:tcW w:w="1114" w:type="dxa"/>
            <w:noWrap/>
            <w:hideMark/>
          </w:tcPr>
          <w:p w:rsidR="00D81590" w:rsidRPr="00E55089" w:rsidRDefault="00D81590" w:rsidP="00D81590">
            <w:pPr>
              <w:jc w:val="right"/>
              <w:rPr>
                <w:sz w:val="28"/>
                <w:szCs w:val="28"/>
              </w:rPr>
            </w:pPr>
            <w:r w:rsidRPr="00E55089">
              <w:rPr>
                <w:sz w:val="28"/>
                <w:szCs w:val="28"/>
              </w:rPr>
              <w:t>4 504</w:t>
            </w:r>
          </w:p>
        </w:tc>
        <w:tc>
          <w:tcPr>
            <w:tcW w:w="1114" w:type="dxa"/>
            <w:noWrap/>
            <w:hideMark/>
          </w:tcPr>
          <w:p w:rsidR="00D81590" w:rsidRPr="00E55089" w:rsidRDefault="00D81590" w:rsidP="00D81590">
            <w:pPr>
              <w:jc w:val="right"/>
              <w:rPr>
                <w:sz w:val="28"/>
                <w:szCs w:val="28"/>
              </w:rPr>
            </w:pPr>
            <w:r w:rsidRPr="00E55089">
              <w:rPr>
                <w:sz w:val="28"/>
                <w:szCs w:val="28"/>
              </w:rPr>
              <w:t>6</w:t>
            </w:r>
          </w:p>
        </w:tc>
        <w:tc>
          <w:tcPr>
            <w:tcW w:w="1126" w:type="dxa"/>
            <w:noWrap/>
            <w:hideMark/>
          </w:tcPr>
          <w:p w:rsidR="00D81590" w:rsidRPr="00E55089" w:rsidRDefault="00D81590" w:rsidP="00D81590">
            <w:pPr>
              <w:jc w:val="right"/>
              <w:rPr>
                <w:sz w:val="28"/>
                <w:szCs w:val="28"/>
              </w:rPr>
            </w:pPr>
            <w:r w:rsidRPr="00E55089">
              <w:rPr>
                <w:sz w:val="28"/>
                <w:szCs w:val="28"/>
              </w:rPr>
              <w:t>0</w:t>
            </w:r>
          </w:p>
        </w:tc>
        <w:tc>
          <w:tcPr>
            <w:tcW w:w="1672" w:type="dxa"/>
            <w:noWrap/>
            <w:hideMark/>
          </w:tcPr>
          <w:p w:rsidR="00D81590" w:rsidRPr="00E55089" w:rsidRDefault="00D81590" w:rsidP="00D81590">
            <w:pPr>
              <w:jc w:val="right"/>
              <w:rPr>
                <w:sz w:val="28"/>
                <w:szCs w:val="28"/>
              </w:rPr>
            </w:pPr>
            <w:r w:rsidRPr="00E55089">
              <w:rPr>
                <w:sz w:val="28"/>
                <w:szCs w:val="28"/>
              </w:rPr>
              <w:t>0</w:t>
            </w:r>
          </w:p>
        </w:tc>
      </w:tr>
      <w:tr w:rsidR="00E55089" w:rsidRPr="00E55089" w:rsidTr="001B0FBD">
        <w:trPr>
          <w:trHeight w:val="300"/>
          <w:jc w:val="center"/>
        </w:trPr>
        <w:tc>
          <w:tcPr>
            <w:tcW w:w="1944" w:type="dxa"/>
            <w:noWrap/>
            <w:hideMark/>
          </w:tcPr>
          <w:p w:rsidR="00D81590" w:rsidRPr="00E55089" w:rsidRDefault="00D81590" w:rsidP="00D81590">
            <w:pPr>
              <w:rPr>
                <w:sz w:val="28"/>
                <w:szCs w:val="28"/>
              </w:rPr>
            </w:pPr>
            <w:r w:rsidRPr="00E55089">
              <w:rPr>
                <w:sz w:val="28"/>
                <w:szCs w:val="28"/>
              </w:rPr>
              <w:t>Казахстан</w:t>
            </w:r>
          </w:p>
        </w:tc>
        <w:tc>
          <w:tcPr>
            <w:tcW w:w="1114" w:type="dxa"/>
            <w:noWrap/>
            <w:hideMark/>
          </w:tcPr>
          <w:p w:rsidR="00D81590" w:rsidRPr="00E55089" w:rsidRDefault="00D81590" w:rsidP="00D81590">
            <w:pPr>
              <w:jc w:val="right"/>
              <w:rPr>
                <w:sz w:val="28"/>
                <w:szCs w:val="28"/>
              </w:rPr>
            </w:pPr>
            <w:r w:rsidRPr="00E55089">
              <w:rPr>
                <w:sz w:val="28"/>
                <w:szCs w:val="28"/>
              </w:rPr>
              <w:t>0</w:t>
            </w:r>
          </w:p>
        </w:tc>
        <w:tc>
          <w:tcPr>
            <w:tcW w:w="1114" w:type="dxa"/>
            <w:noWrap/>
            <w:hideMark/>
          </w:tcPr>
          <w:p w:rsidR="00D81590" w:rsidRPr="00E55089" w:rsidRDefault="00D81590" w:rsidP="00D81590">
            <w:pPr>
              <w:jc w:val="right"/>
              <w:rPr>
                <w:sz w:val="28"/>
                <w:szCs w:val="28"/>
              </w:rPr>
            </w:pPr>
            <w:r w:rsidRPr="00E55089">
              <w:rPr>
                <w:sz w:val="28"/>
                <w:szCs w:val="28"/>
              </w:rPr>
              <w:t>0</w:t>
            </w:r>
          </w:p>
        </w:tc>
        <w:tc>
          <w:tcPr>
            <w:tcW w:w="1126" w:type="dxa"/>
            <w:noWrap/>
            <w:hideMark/>
          </w:tcPr>
          <w:p w:rsidR="00D81590" w:rsidRPr="00E55089" w:rsidRDefault="00D81590" w:rsidP="00D81590">
            <w:pPr>
              <w:jc w:val="right"/>
              <w:rPr>
                <w:sz w:val="28"/>
                <w:szCs w:val="28"/>
              </w:rPr>
            </w:pPr>
            <w:r w:rsidRPr="00E55089">
              <w:rPr>
                <w:sz w:val="28"/>
                <w:szCs w:val="28"/>
              </w:rPr>
              <w:t>0</w:t>
            </w:r>
          </w:p>
        </w:tc>
        <w:tc>
          <w:tcPr>
            <w:tcW w:w="1672" w:type="dxa"/>
            <w:noWrap/>
            <w:hideMark/>
          </w:tcPr>
          <w:p w:rsidR="00D81590" w:rsidRPr="00E55089" w:rsidRDefault="00D81590" w:rsidP="00D81590">
            <w:pPr>
              <w:jc w:val="right"/>
              <w:rPr>
                <w:sz w:val="28"/>
                <w:szCs w:val="28"/>
              </w:rPr>
            </w:pPr>
            <w:r w:rsidRPr="00E55089">
              <w:rPr>
                <w:sz w:val="28"/>
                <w:szCs w:val="28"/>
              </w:rPr>
              <w:t>98</w:t>
            </w:r>
          </w:p>
        </w:tc>
      </w:tr>
      <w:tr w:rsidR="00E55089" w:rsidRPr="00E55089" w:rsidTr="001B0FBD">
        <w:trPr>
          <w:trHeight w:val="300"/>
          <w:jc w:val="center"/>
        </w:trPr>
        <w:tc>
          <w:tcPr>
            <w:tcW w:w="1944" w:type="dxa"/>
            <w:noWrap/>
            <w:hideMark/>
          </w:tcPr>
          <w:p w:rsidR="00D81590" w:rsidRPr="00E55089" w:rsidRDefault="00D81590" w:rsidP="00D81590">
            <w:pPr>
              <w:rPr>
                <w:sz w:val="28"/>
                <w:szCs w:val="28"/>
              </w:rPr>
            </w:pPr>
            <w:r w:rsidRPr="00E55089">
              <w:rPr>
                <w:sz w:val="28"/>
                <w:szCs w:val="28"/>
              </w:rPr>
              <w:t>Таджикистан</w:t>
            </w:r>
          </w:p>
        </w:tc>
        <w:tc>
          <w:tcPr>
            <w:tcW w:w="1114" w:type="dxa"/>
            <w:noWrap/>
            <w:hideMark/>
          </w:tcPr>
          <w:p w:rsidR="00D81590" w:rsidRPr="00E55089" w:rsidRDefault="00D81590" w:rsidP="00D81590">
            <w:pPr>
              <w:jc w:val="right"/>
              <w:rPr>
                <w:sz w:val="28"/>
                <w:szCs w:val="28"/>
              </w:rPr>
            </w:pPr>
            <w:r w:rsidRPr="00E55089">
              <w:rPr>
                <w:sz w:val="28"/>
                <w:szCs w:val="28"/>
              </w:rPr>
              <w:t>2 272</w:t>
            </w:r>
          </w:p>
        </w:tc>
        <w:tc>
          <w:tcPr>
            <w:tcW w:w="1114" w:type="dxa"/>
            <w:noWrap/>
            <w:hideMark/>
          </w:tcPr>
          <w:p w:rsidR="00D81590" w:rsidRPr="00E55089" w:rsidRDefault="00D81590" w:rsidP="00D81590">
            <w:pPr>
              <w:jc w:val="right"/>
              <w:rPr>
                <w:sz w:val="28"/>
                <w:szCs w:val="28"/>
              </w:rPr>
            </w:pPr>
            <w:r w:rsidRPr="00E55089">
              <w:rPr>
                <w:sz w:val="28"/>
                <w:szCs w:val="28"/>
              </w:rPr>
              <w:t>9 053</w:t>
            </w:r>
          </w:p>
        </w:tc>
        <w:tc>
          <w:tcPr>
            <w:tcW w:w="1126" w:type="dxa"/>
            <w:noWrap/>
            <w:hideMark/>
          </w:tcPr>
          <w:p w:rsidR="00D81590" w:rsidRPr="00E55089" w:rsidRDefault="00D81590" w:rsidP="00D81590">
            <w:pPr>
              <w:jc w:val="right"/>
              <w:rPr>
                <w:sz w:val="28"/>
                <w:szCs w:val="28"/>
              </w:rPr>
            </w:pPr>
            <w:r w:rsidRPr="00E55089">
              <w:rPr>
                <w:sz w:val="28"/>
                <w:szCs w:val="28"/>
              </w:rPr>
              <w:t>38 956</w:t>
            </w:r>
          </w:p>
        </w:tc>
        <w:tc>
          <w:tcPr>
            <w:tcW w:w="1672" w:type="dxa"/>
            <w:noWrap/>
            <w:hideMark/>
          </w:tcPr>
          <w:p w:rsidR="00D81590" w:rsidRPr="00E55089" w:rsidRDefault="00D81590" w:rsidP="00D81590">
            <w:pPr>
              <w:jc w:val="right"/>
              <w:rPr>
                <w:sz w:val="28"/>
                <w:szCs w:val="28"/>
              </w:rPr>
            </w:pPr>
            <w:r w:rsidRPr="00E55089">
              <w:rPr>
                <w:sz w:val="28"/>
                <w:szCs w:val="28"/>
              </w:rPr>
              <w:t>23 257</w:t>
            </w:r>
          </w:p>
        </w:tc>
      </w:tr>
      <w:tr w:rsidR="00D81590" w:rsidRPr="00E55089" w:rsidTr="001B0FBD">
        <w:trPr>
          <w:trHeight w:val="300"/>
          <w:jc w:val="center"/>
        </w:trPr>
        <w:tc>
          <w:tcPr>
            <w:tcW w:w="1944" w:type="dxa"/>
            <w:noWrap/>
            <w:hideMark/>
          </w:tcPr>
          <w:p w:rsidR="00D81590" w:rsidRPr="00E55089" w:rsidRDefault="00D81590" w:rsidP="00D81590">
            <w:pPr>
              <w:rPr>
                <w:b/>
                <w:bCs/>
                <w:sz w:val="28"/>
                <w:szCs w:val="28"/>
              </w:rPr>
            </w:pPr>
            <w:r w:rsidRPr="00E55089">
              <w:rPr>
                <w:b/>
                <w:bCs/>
                <w:sz w:val="28"/>
                <w:szCs w:val="28"/>
              </w:rPr>
              <w:t>Общий итог</w:t>
            </w:r>
          </w:p>
        </w:tc>
        <w:tc>
          <w:tcPr>
            <w:tcW w:w="1114" w:type="dxa"/>
            <w:noWrap/>
            <w:hideMark/>
          </w:tcPr>
          <w:p w:rsidR="00D81590" w:rsidRPr="00E55089" w:rsidRDefault="00D81590" w:rsidP="00D81590">
            <w:pPr>
              <w:jc w:val="right"/>
              <w:rPr>
                <w:b/>
                <w:bCs/>
                <w:sz w:val="28"/>
                <w:szCs w:val="28"/>
              </w:rPr>
            </w:pPr>
            <w:r w:rsidRPr="00E55089">
              <w:rPr>
                <w:b/>
                <w:bCs/>
                <w:sz w:val="28"/>
                <w:szCs w:val="28"/>
              </w:rPr>
              <w:t>6 776</w:t>
            </w:r>
          </w:p>
        </w:tc>
        <w:tc>
          <w:tcPr>
            <w:tcW w:w="1114" w:type="dxa"/>
            <w:noWrap/>
            <w:hideMark/>
          </w:tcPr>
          <w:p w:rsidR="00D81590" w:rsidRPr="00E55089" w:rsidRDefault="00D81590" w:rsidP="00D81590">
            <w:pPr>
              <w:jc w:val="right"/>
              <w:rPr>
                <w:b/>
                <w:bCs/>
                <w:sz w:val="28"/>
                <w:szCs w:val="28"/>
              </w:rPr>
            </w:pPr>
            <w:r w:rsidRPr="00E55089">
              <w:rPr>
                <w:b/>
                <w:bCs/>
                <w:sz w:val="28"/>
                <w:szCs w:val="28"/>
              </w:rPr>
              <w:t>9 060</w:t>
            </w:r>
          </w:p>
        </w:tc>
        <w:tc>
          <w:tcPr>
            <w:tcW w:w="1126" w:type="dxa"/>
            <w:noWrap/>
            <w:hideMark/>
          </w:tcPr>
          <w:p w:rsidR="00D81590" w:rsidRPr="00E55089" w:rsidRDefault="00D81590" w:rsidP="00D81590">
            <w:pPr>
              <w:jc w:val="right"/>
              <w:rPr>
                <w:b/>
                <w:bCs/>
                <w:sz w:val="28"/>
                <w:szCs w:val="28"/>
              </w:rPr>
            </w:pPr>
            <w:r w:rsidRPr="00E55089">
              <w:rPr>
                <w:b/>
                <w:bCs/>
                <w:sz w:val="28"/>
                <w:szCs w:val="28"/>
              </w:rPr>
              <w:t>38 956</w:t>
            </w:r>
          </w:p>
        </w:tc>
        <w:tc>
          <w:tcPr>
            <w:tcW w:w="1672" w:type="dxa"/>
            <w:noWrap/>
            <w:hideMark/>
          </w:tcPr>
          <w:p w:rsidR="00D81590" w:rsidRPr="00E55089" w:rsidRDefault="00D81590" w:rsidP="00D81590">
            <w:pPr>
              <w:jc w:val="right"/>
              <w:rPr>
                <w:b/>
                <w:bCs/>
                <w:sz w:val="28"/>
                <w:szCs w:val="28"/>
              </w:rPr>
            </w:pPr>
            <w:r w:rsidRPr="00E55089">
              <w:rPr>
                <w:b/>
                <w:bCs/>
                <w:sz w:val="28"/>
                <w:szCs w:val="28"/>
              </w:rPr>
              <w:t>23 355</w:t>
            </w:r>
          </w:p>
        </w:tc>
      </w:tr>
    </w:tbl>
    <w:p w:rsidR="005F3AE7" w:rsidRPr="00E55089" w:rsidRDefault="005F3AE7" w:rsidP="00964269">
      <w:pPr>
        <w:pStyle w:val="a5"/>
        <w:spacing w:after="0"/>
        <w:ind w:firstLine="709"/>
        <w:jc w:val="both"/>
        <w:rPr>
          <w:sz w:val="28"/>
          <w:szCs w:val="28"/>
        </w:rPr>
      </w:pPr>
    </w:p>
    <w:p w:rsidR="001B0FBD" w:rsidRPr="00E55089" w:rsidRDefault="001B0FBD" w:rsidP="001B0FBD">
      <w:pPr>
        <w:pStyle w:val="a8"/>
        <w:shd w:val="clear" w:color="auto" w:fill="FFFFFF"/>
        <w:spacing w:before="0" w:beforeAutospacing="0" w:after="0" w:afterAutospacing="0"/>
        <w:ind w:firstLine="708"/>
        <w:contextualSpacing/>
        <w:jc w:val="both"/>
        <w:rPr>
          <w:sz w:val="28"/>
          <w:szCs w:val="28"/>
        </w:rPr>
      </w:pPr>
      <w:r w:rsidRPr="00E55089">
        <w:rPr>
          <w:sz w:val="28"/>
          <w:szCs w:val="28"/>
        </w:rPr>
        <w:t>Объем экспорта дизельного топлива в 2019 году составил 16 тыс. тонн, основанными импортерами являются Республика Таджикистан и Республика Узбекистан.</w:t>
      </w:r>
    </w:p>
    <w:p w:rsidR="001B0FBD" w:rsidRPr="00E55089" w:rsidRDefault="001B0FBD" w:rsidP="00964269">
      <w:pPr>
        <w:pStyle w:val="a5"/>
        <w:spacing w:after="0"/>
        <w:ind w:firstLine="709"/>
        <w:jc w:val="both"/>
        <w:rPr>
          <w:sz w:val="28"/>
          <w:szCs w:val="28"/>
        </w:rPr>
      </w:pPr>
    </w:p>
    <w:tbl>
      <w:tblPr>
        <w:tblStyle w:val="ab"/>
        <w:tblW w:w="7308" w:type="dxa"/>
        <w:jc w:val="center"/>
        <w:tblLook w:val="04A0" w:firstRow="1" w:lastRow="0" w:firstColumn="1" w:lastColumn="0" w:noHBand="0" w:noVBand="1"/>
      </w:tblPr>
      <w:tblGrid>
        <w:gridCol w:w="2840"/>
        <w:gridCol w:w="1114"/>
        <w:gridCol w:w="1114"/>
        <w:gridCol w:w="1114"/>
        <w:gridCol w:w="1126"/>
      </w:tblGrid>
      <w:tr w:rsidR="00E55089" w:rsidRPr="00E55089" w:rsidTr="001B0FBD">
        <w:trPr>
          <w:trHeight w:val="300"/>
          <w:jc w:val="center"/>
        </w:trPr>
        <w:tc>
          <w:tcPr>
            <w:tcW w:w="7308" w:type="dxa"/>
            <w:gridSpan w:val="5"/>
            <w:noWrap/>
          </w:tcPr>
          <w:p w:rsidR="001B0FBD" w:rsidRPr="00E55089" w:rsidRDefault="001B0FBD" w:rsidP="001B0FBD">
            <w:pPr>
              <w:jc w:val="center"/>
              <w:rPr>
                <w:b/>
                <w:bCs/>
                <w:sz w:val="28"/>
                <w:szCs w:val="28"/>
              </w:rPr>
            </w:pPr>
            <w:r w:rsidRPr="00E55089">
              <w:rPr>
                <w:b/>
                <w:bCs/>
                <w:sz w:val="28"/>
                <w:szCs w:val="28"/>
              </w:rPr>
              <w:t>Статистические данные по объему эскорта дизельного топлива из Кыргызской Республики</w:t>
            </w:r>
          </w:p>
          <w:p w:rsidR="001B0FBD" w:rsidRPr="00E55089" w:rsidRDefault="001B0FBD" w:rsidP="001B0FBD">
            <w:pPr>
              <w:jc w:val="right"/>
              <w:rPr>
                <w:b/>
                <w:bCs/>
                <w:sz w:val="28"/>
                <w:szCs w:val="28"/>
              </w:rPr>
            </w:pPr>
            <w:r w:rsidRPr="00E55089">
              <w:rPr>
                <w:b/>
                <w:bCs/>
                <w:sz w:val="28"/>
                <w:szCs w:val="28"/>
              </w:rPr>
              <w:t>(</w:t>
            </w:r>
            <w:proofErr w:type="gramStart"/>
            <w:r w:rsidRPr="00E55089">
              <w:rPr>
                <w:b/>
                <w:bCs/>
                <w:sz w:val="28"/>
                <w:szCs w:val="28"/>
              </w:rPr>
              <w:t>в</w:t>
            </w:r>
            <w:proofErr w:type="gramEnd"/>
            <w:r w:rsidRPr="00E55089">
              <w:rPr>
                <w:b/>
                <w:bCs/>
                <w:sz w:val="28"/>
                <w:szCs w:val="28"/>
              </w:rPr>
              <w:t xml:space="preserve"> тонн)</w:t>
            </w:r>
          </w:p>
        </w:tc>
      </w:tr>
      <w:tr w:rsidR="00E55089" w:rsidRPr="00E55089" w:rsidTr="001B0FBD">
        <w:trPr>
          <w:trHeight w:val="300"/>
          <w:jc w:val="center"/>
        </w:trPr>
        <w:tc>
          <w:tcPr>
            <w:tcW w:w="2840" w:type="dxa"/>
            <w:noWrap/>
            <w:hideMark/>
          </w:tcPr>
          <w:p w:rsidR="001B0FBD" w:rsidRPr="00E55089" w:rsidRDefault="001B0FBD" w:rsidP="001B0FBD">
            <w:pPr>
              <w:rPr>
                <w:b/>
                <w:bCs/>
                <w:sz w:val="28"/>
                <w:szCs w:val="22"/>
              </w:rPr>
            </w:pPr>
            <w:r w:rsidRPr="00E55089">
              <w:rPr>
                <w:b/>
                <w:bCs/>
                <w:sz w:val="28"/>
                <w:szCs w:val="22"/>
              </w:rPr>
              <w:t>Названия строк</w:t>
            </w:r>
          </w:p>
        </w:tc>
        <w:tc>
          <w:tcPr>
            <w:tcW w:w="1114" w:type="dxa"/>
            <w:noWrap/>
            <w:vAlign w:val="center"/>
            <w:hideMark/>
          </w:tcPr>
          <w:p w:rsidR="001B0FBD" w:rsidRPr="00E55089" w:rsidRDefault="001B0FBD" w:rsidP="00CC76B6">
            <w:pPr>
              <w:jc w:val="center"/>
              <w:rPr>
                <w:b/>
                <w:bCs/>
                <w:sz w:val="28"/>
                <w:szCs w:val="28"/>
              </w:rPr>
            </w:pPr>
            <w:r w:rsidRPr="00E55089">
              <w:rPr>
                <w:b/>
                <w:bCs/>
                <w:sz w:val="28"/>
                <w:szCs w:val="28"/>
              </w:rPr>
              <w:t>2016г.</w:t>
            </w:r>
          </w:p>
        </w:tc>
        <w:tc>
          <w:tcPr>
            <w:tcW w:w="1114" w:type="dxa"/>
            <w:noWrap/>
            <w:vAlign w:val="center"/>
            <w:hideMark/>
          </w:tcPr>
          <w:p w:rsidR="001B0FBD" w:rsidRPr="00E55089" w:rsidRDefault="001B0FBD" w:rsidP="00CC76B6">
            <w:pPr>
              <w:jc w:val="center"/>
              <w:rPr>
                <w:b/>
                <w:bCs/>
                <w:sz w:val="28"/>
                <w:szCs w:val="28"/>
              </w:rPr>
            </w:pPr>
            <w:r w:rsidRPr="00E55089">
              <w:rPr>
                <w:b/>
                <w:bCs/>
                <w:sz w:val="28"/>
                <w:szCs w:val="28"/>
              </w:rPr>
              <w:t>2017г.</w:t>
            </w:r>
          </w:p>
        </w:tc>
        <w:tc>
          <w:tcPr>
            <w:tcW w:w="1114" w:type="dxa"/>
            <w:noWrap/>
            <w:vAlign w:val="center"/>
            <w:hideMark/>
          </w:tcPr>
          <w:p w:rsidR="001B0FBD" w:rsidRPr="00E55089" w:rsidRDefault="001B0FBD" w:rsidP="00CC76B6">
            <w:pPr>
              <w:jc w:val="center"/>
              <w:rPr>
                <w:b/>
                <w:bCs/>
                <w:sz w:val="28"/>
                <w:szCs w:val="28"/>
              </w:rPr>
            </w:pPr>
            <w:r w:rsidRPr="00E55089">
              <w:rPr>
                <w:b/>
                <w:bCs/>
                <w:sz w:val="28"/>
                <w:szCs w:val="28"/>
              </w:rPr>
              <w:t>2018г.</w:t>
            </w:r>
          </w:p>
        </w:tc>
        <w:tc>
          <w:tcPr>
            <w:tcW w:w="1126" w:type="dxa"/>
            <w:noWrap/>
            <w:hideMark/>
          </w:tcPr>
          <w:p w:rsidR="001B0FBD" w:rsidRPr="00E55089" w:rsidRDefault="001B0FBD" w:rsidP="00CC76B6">
            <w:pPr>
              <w:jc w:val="center"/>
              <w:rPr>
                <w:b/>
                <w:bCs/>
                <w:sz w:val="28"/>
                <w:szCs w:val="28"/>
              </w:rPr>
            </w:pPr>
            <w:r w:rsidRPr="00E55089">
              <w:rPr>
                <w:b/>
                <w:bCs/>
                <w:sz w:val="28"/>
                <w:szCs w:val="28"/>
              </w:rPr>
              <w:t>2019г.</w:t>
            </w:r>
          </w:p>
        </w:tc>
      </w:tr>
      <w:tr w:rsidR="00E55089" w:rsidRPr="00E55089" w:rsidTr="001B0FBD">
        <w:trPr>
          <w:trHeight w:val="300"/>
          <w:jc w:val="center"/>
        </w:trPr>
        <w:tc>
          <w:tcPr>
            <w:tcW w:w="2840" w:type="dxa"/>
            <w:noWrap/>
            <w:hideMark/>
          </w:tcPr>
          <w:p w:rsidR="001B0FBD" w:rsidRPr="00E55089" w:rsidRDefault="001B0FBD" w:rsidP="001B0FBD">
            <w:pPr>
              <w:rPr>
                <w:sz w:val="28"/>
                <w:szCs w:val="22"/>
              </w:rPr>
            </w:pPr>
            <w:r w:rsidRPr="00E55089">
              <w:rPr>
                <w:sz w:val="28"/>
                <w:szCs w:val="22"/>
              </w:rPr>
              <w:t>Афганистан</w:t>
            </w:r>
          </w:p>
        </w:tc>
        <w:tc>
          <w:tcPr>
            <w:tcW w:w="1114" w:type="dxa"/>
            <w:noWrap/>
            <w:vAlign w:val="center"/>
            <w:hideMark/>
          </w:tcPr>
          <w:p w:rsidR="001B0FBD" w:rsidRPr="00E55089" w:rsidRDefault="001B0FBD" w:rsidP="001B0FBD">
            <w:pPr>
              <w:jc w:val="right"/>
              <w:rPr>
                <w:sz w:val="28"/>
                <w:szCs w:val="22"/>
              </w:rPr>
            </w:pPr>
            <w:r w:rsidRPr="00E55089">
              <w:rPr>
                <w:sz w:val="28"/>
                <w:szCs w:val="22"/>
              </w:rPr>
              <w:t>8</w:t>
            </w:r>
          </w:p>
        </w:tc>
        <w:tc>
          <w:tcPr>
            <w:tcW w:w="1114" w:type="dxa"/>
            <w:noWrap/>
            <w:vAlign w:val="center"/>
            <w:hideMark/>
          </w:tcPr>
          <w:p w:rsidR="001B0FBD" w:rsidRPr="00E55089" w:rsidRDefault="001B0FBD" w:rsidP="001B0FBD">
            <w:pPr>
              <w:jc w:val="right"/>
              <w:rPr>
                <w:sz w:val="28"/>
                <w:szCs w:val="22"/>
              </w:rPr>
            </w:pPr>
            <w:r w:rsidRPr="00E55089">
              <w:rPr>
                <w:sz w:val="28"/>
                <w:szCs w:val="22"/>
              </w:rPr>
              <w:t>0</w:t>
            </w:r>
          </w:p>
        </w:tc>
        <w:tc>
          <w:tcPr>
            <w:tcW w:w="1114" w:type="dxa"/>
            <w:noWrap/>
            <w:vAlign w:val="center"/>
            <w:hideMark/>
          </w:tcPr>
          <w:p w:rsidR="001B0FBD" w:rsidRPr="00E55089" w:rsidRDefault="001B0FBD" w:rsidP="001B0FBD">
            <w:pPr>
              <w:jc w:val="right"/>
              <w:rPr>
                <w:sz w:val="28"/>
                <w:szCs w:val="22"/>
              </w:rPr>
            </w:pPr>
            <w:r w:rsidRPr="00E55089">
              <w:rPr>
                <w:sz w:val="28"/>
                <w:szCs w:val="22"/>
              </w:rPr>
              <w:t>0</w:t>
            </w:r>
          </w:p>
        </w:tc>
        <w:tc>
          <w:tcPr>
            <w:tcW w:w="1126" w:type="dxa"/>
            <w:noWrap/>
            <w:vAlign w:val="center"/>
            <w:hideMark/>
          </w:tcPr>
          <w:p w:rsidR="001B0FBD" w:rsidRPr="00E55089" w:rsidRDefault="001B0FBD" w:rsidP="001B0FBD">
            <w:pPr>
              <w:jc w:val="right"/>
              <w:rPr>
                <w:sz w:val="28"/>
                <w:szCs w:val="22"/>
              </w:rPr>
            </w:pPr>
            <w:r w:rsidRPr="00E55089">
              <w:rPr>
                <w:sz w:val="28"/>
                <w:szCs w:val="22"/>
              </w:rPr>
              <w:t>0</w:t>
            </w:r>
          </w:p>
        </w:tc>
      </w:tr>
      <w:tr w:rsidR="00E55089" w:rsidRPr="00E55089" w:rsidTr="001B0FBD">
        <w:trPr>
          <w:trHeight w:val="300"/>
          <w:jc w:val="center"/>
        </w:trPr>
        <w:tc>
          <w:tcPr>
            <w:tcW w:w="2840" w:type="dxa"/>
            <w:noWrap/>
            <w:hideMark/>
          </w:tcPr>
          <w:p w:rsidR="001B0FBD" w:rsidRPr="00E55089" w:rsidRDefault="001B0FBD" w:rsidP="001B0FBD">
            <w:pPr>
              <w:rPr>
                <w:sz w:val="28"/>
                <w:szCs w:val="22"/>
              </w:rPr>
            </w:pPr>
            <w:r w:rsidRPr="00E55089">
              <w:rPr>
                <w:sz w:val="28"/>
                <w:szCs w:val="22"/>
              </w:rPr>
              <w:t>Таджикистан</w:t>
            </w:r>
          </w:p>
        </w:tc>
        <w:tc>
          <w:tcPr>
            <w:tcW w:w="1114" w:type="dxa"/>
            <w:noWrap/>
            <w:vAlign w:val="center"/>
            <w:hideMark/>
          </w:tcPr>
          <w:p w:rsidR="001B0FBD" w:rsidRPr="00E55089" w:rsidRDefault="001B0FBD" w:rsidP="001B0FBD">
            <w:pPr>
              <w:jc w:val="right"/>
              <w:rPr>
                <w:sz w:val="28"/>
                <w:szCs w:val="22"/>
              </w:rPr>
            </w:pPr>
            <w:r w:rsidRPr="00E55089">
              <w:rPr>
                <w:sz w:val="28"/>
                <w:szCs w:val="22"/>
              </w:rPr>
              <w:t>33</w:t>
            </w:r>
          </w:p>
        </w:tc>
        <w:tc>
          <w:tcPr>
            <w:tcW w:w="1114" w:type="dxa"/>
            <w:noWrap/>
            <w:vAlign w:val="center"/>
            <w:hideMark/>
          </w:tcPr>
          <w:p w:rsidR="001B0FBD" w:rsidRPr="00E55089" w:rsidRDefault="001B0FBD" w:rsidP="001B0FBD">
            <w:pPr>
              <w:jc w:val="right"/>
              <w:rPr>
                <w:sz w:val="28"/>
                <w:szCs w:val="22"/>
              </w:rPr>
            </w:pPr>
            <w:r w:rsidRPr="00E55089">
              <w:rPr>
                <w:sz w:val="28"/>
                <w:szCs w:val="22"/>
              </w:rPr>
              <w:t>2 195</w:t>
            </w:r>
          </w:p>
        </w:tc>
        <w:tc>
          <w:tcPr>
            <w:tcW w:w="1114" w:type="dxa"/>
            <w:noWrap/>
            <w:vAlign w:val="center"/>
            <w:hideMark/>
          </w:tcPr>
          <w:p w:rsidR="001B0FBD" w:rsidRPr="00E55089" w:rsidRDefault="001B0FBD" w:rsidP="001B0FBD">
            <w:pPr>
              <w:jc w:val="right"/>
              <w:rPr>
                <w:sz w:val="28"/>
                <w:szCs w:val="22"/>
              </w:rPr>
            </w:pPr>
            <w:r w:rsidRPr="00E55089">
              <w:rPr>
                <w:sz w:val="28"/>
                <w:szCs w:val="22"/>
              </w:rPr>
              <w:t>418</w:t>
            </w:r>
          </w:p>
        </w:tc>
        <w:tc>
          <w:tcPr>
            <w:tcW w:w="1126" w:type="dxa"/>
            <w:noWrap/>
            <w:vAlign w:val="center"/>
            <w:hideMark/>
          </w:tcPr>
          <w:p w:rsidR="001B0FBD" w:rsidRPr="00E55089" w:rsidRDefault="001B0FBD" w:rsidP="001B0FBD">
            <w:pPr>
              <w:jc w:val="right"/>
              <w:rPr>
                <w:sz w:val="28"/>
                <w:szCs w:val="22"/>
              </w:rPr>
            </w:pPr>
            <w:r w:rsidRPr="00E55089">
              <w:rPr>
                <w:sz w:val="28"/>
                <w:szCs w:val="22"/>
              </w:rPr>
              <w:t>9 586</w:t>
            </w:r>
          </w:p>
        </w:tc>
      </w:tr>
      <w:tr w:rsidR="00E55089" w:rsidRPr="00E55089" w:rsidTr="001B0FBD">
        <w:trPr>
          <w:trHeight w:val="300"/>
          <w:jc w:val="center"/>
        </w:trPr>
        <w:tc>
          <w:tcPr>
            <w:tcW w:w="2840" w:type="dxa"/>
            <w:noWrap/>
            <w:hideMark/>
          </w:tcPr>
          <w:p w:rsidR="001B0FBD" w:rsidRPr="00E55089" w:rsidRDefault="001B0FBD" w:rsidP="001B0FBD">
            <w:pPr>
              <w:rPr>
                <w:sz w:val="28"/>
                <w:szCs w:val="22"/>
              </w:rPr>
            </w:pPr>
            <w:r w:rsidRPr="00E55089">
              <w:rPr>
                <w:sz w:val="28"/>
                <w:szCs w:val="22"/>
              </w:rPr>
              <w:t>Узбекистан</w:t>
            </w:r>
          </w:p>
        </w:tc>
        <w:tc>
          <w:tcPr>
            <w:tcW w:w="1114" w:type="dxa"/>
            <w:noWrap/>
            <w:vAlign w:val="center"/>
            <w:hideMark/>
          </w:tcPr>
          <w:p w:rsidR="001B0FBD" w:rsidRPr="00E55089" w:rsidRDefault="001B0FBD" w:rsidP="001B0FBD">
            <w:pPr>
              <w:jc w:val="right"/>
              <w:rPr>
                <w:sz w:val="28"/>
                <w:szCs w:val="22"/>
              </w:rPr>
            </w:pPr>
            <w:r w:rsidRPr="00E55089">
              <w:rPr>
                <w:sz w:val="28"/>
                <w:szCs w:val="22"/>
              </w:rPr>
              <w:t>0</w:t>
            </w:r>
          </w:p>
        </w:tc>
        <w:tc>
          <w:tcPr>
            <w:tcW w:w="1114" w:type="dxa"/>
            <w:noWrap/>
            <w:vAlign w:val="center"/>
            <w:hideMark/>
          </w:tcPr>
          <w:p w:rsidR="001B0FBD" w:rsidRPr="00E55089" w:rsidRDefault="001B0FBD" w:rsidP="001B0FBD">
            <w:pPr>
              <w:jc w:val="right"/>
              <w:rPr>
                <w:sz w:val="28"/>
                <w:szCs w:val="22"/>
              </w:rPr>
            </w:pPr>
            <w:r w:rsidRPr="00E55089">
              <w:rPr>
                <w:sz w:val="28"/>
                <w:szCs w:val="22"/>
              </w:rPr>
              <w:t>0</w:t>
            </w:r>
          </w:p>
        </w:tc>
        <w:tc>
          <w:tcPr>
            <w:tcW w:w="1114" w:type="dxa"/>
            <w:noWrap/>
            <w:vAlign w:val="center"/>
            <w:hideMark/>
          </w:tcPr>
          <w:p w:rsidR="001B0FBD" w:rsidRPr="00E55089" w:rsidRDefault="001B0FBD" w:rsidP="001B0FBD">
            <w:pPr>
              <w:jc w:val="right"/>
              <w:rPr>
                <w:sz w:val="28"/>
                <w:szCs w:val="22"/>
              </w:rPr>
            </w:pPr>
            <w:r w:rsidRPr="00E55089">
              <w:rPr>
                <w:sz w:val="28"/>
                <w:szCs w:val="22"/>
              </w:rPr>
              <w:t>111</w:t>
            </w:r>
          </w:p>
        </w:tc>
        <w:tc>
          <w:tcPr>
            <w:tcW w:w="1126" w:type="dxa"/>
            <w:noWrap/>
            <w:vAlign w:val="center"/>
            <w:hideMark/>
          </w:tcPr>
          <w:p w:rsidR="001B0FBD" w:rsidRPr="00E55089" w:rsidRDefault="001B0FBD" w:rsidP="001B0FBD">
            <w:pPr>
              <w:jc w:val="right"/>
              <w:rPr>
                <w:sz w:val="28"/>
                <w:szCs w:val="22"/>
              </w:rPr>
            </w:pPr>
            <w:r w:rsidRPr="00E55089">
              <w:rPr>
                <w:sz w:val="28"/>
                <w:szCs w:val="22"/>
              </w:rPr>
              <w:t>6 515</w:t>
            </w:r>
          </w:p>
        </w:tc>
      </w:tr>
      <w:tr w:rsidR="001B0FBD" w:rsidRPr="00E55089" w:rsidTr="001B0FBD">
        <w:trPr>
          <w:trHeight w:val="300"/>
          <w:jc w:val="center"/>
        </w:trPr>
        <w:tc>
          <w:tcPr>
            <w:tcW w:w="2840" w:type="dxa"/>
            <w:noWrap/>
            <w:hideMark/>
          </w:tcPr>
          <w:p w:rsidR="001B0FBD" w:rsidRPr="00E55089" w:rsidRDefault="001B0FBD" w:rsidP="001B0FBD">
            <w:pPr>
              <w:rPr>
                <w:b/>
                <w:bCs/>
                <w:sz w:val="28"/>
                <w:szCs w:val="22"/>
              </w:rPr>
            </w:pPr>
            <w:r w:rsidRPr="00E55089">
              <w:rPr>
                <w:b/>
                <w:bCs/>
                <w:sz w:val="28"/>
                <w:szCs w:val="22"/>
              </w:rPr>
              <w:t>Общий итог</w:t>
            </w:r>
          </w:p>
        </w:tc>
        <w:tc>
          <w:tcPr>
            <w:tcW w:w="1114" w:type="dxa"/>
            <w:noWrap/>
            <w:vAlign w:val="center"/>
            <w:hideMark/>
          </w:tcPr>
          <w:p w:rsidR="001B0FBD" w:rsidRPr="00E55089" w:rsidRDefault="001B0FBD" w:rsidP="001B0FBD">
            <w:pPr>
              <w:jc w:val="right"/>
              <w:rPr>
                <w:b/>
                <w:bCs/>
                <w:sz w:val="28"/>
                <w:szCs w:val="22"/>
              </w:rPr>
            </w:pPr>
            <w:r w:rsidRPr="00E55089">
              <w:rPr>
                <w:b/>
                <w:bCs/>
                <w:sz w:val="28"/>
                <w:szCs w:val="22"/>
              </w:rPr>
              <w:t>41</w:t>
            </w:r>
          </w:p>
        </w:tc>
        <w:tc>
          <w:tcPr>
            <w:tcW w:w="1114" w:type="dxa"/>
            <w:noWrap/>
            <w:vAlign w:val="center"/>
            <w:hideMark/>
          </w:tcPr>
          <w:p w:rsidR="001B0FBD" w:rsidRPr="00E55089" w:rsidRDefault="001B0FBD" w:rsidP="001B0FBD">
            <w:pPr>
              <w:jc w:val="right"/>
              <w:rPr>
                <w:b/>
                <w:bCs/>
                <w:sz w:val="28"/>
                <w:szCs w:val="22"/>
              </w:rPr>
            </w:pPr>
            <w:r w:rsidRPr="00E55089">
              <w:rPr>
                <w:b/>
                <w:bCs/>
                <w:sz w:val="28"/>
                <w:szCs w:val="22"/>
              </w:rPr>
              <w:t>2 195</w:t>
            </w:r>
          </w:p>
        </w:tc>
        <w:tc>
          <w:tcPr>
            <w:tcW w:w="1114" w:type="dxa"/>
            <w:noWrap/>
            <w:vAlign w:val="center"/>
            <w:hideMark/>
          </w:tcPr>
          <w:p w:rsidR="001B0FBD" w:rsidRPr="00E55089" w:rsidRDefault="001B0FBD" w:rsidP="001B0FBD">
            <w:pPr>
              <w:jc w:val="right"/>
              <w:rPr>
                <w:b/>
                <w:bCs/>
                <w:sz w:val="28"/>
                <w:szCs w:val="22"/>
              </w:rPr>
            </w:pPr>
            <w:r w:rsidRPr="00E55089">
              <w:rPr>
                <w:b/>
                <w:bCs/>
                <w:sz w:val="28"/>
                <w:szCs w:val="22"/>
              </w:rPr>
              <w:t>528</w:t>
            </w:r>
          </w:p>
        </w:tc>
        <w:tc>
          <w:tcPr>
            <w:tcW w:w="1126" w:type="dxa"/>
            <w:noWrap/>
            <w:vAlign w:val="center"/>
            <w:hideMark/>
          </w:tcPr>
          <w:p w:rsidR="001B0FBD" w:rsidRPr="00E55089" w:rsidRDefault="001B0FBD" w:rsidP="001B0FBD">
            <w:pPr>
              <w:jc w:val="right"/>
              <w:rPr>
                <w:b/>
                <w:bCs/>
                <w:sz w:val="28"/>
                <w:szCs w:val="22"/>
              </w:rPr>
            </w:pPr>
            <w:r w:rsidRPr="00E55089">
              <w:rPr>
                <w:b/>
                <w:bCs/>
                <w:sz w:val="28"/>
                <w:szCs w:val="22"/>
              </w:rPr>
              <w:t>16 101</w:t>
            </w:r>
          </w:p>
        </w:tc>
      </w:tr>
    </w:tbl>
    <w:p w:rsidR="00D81590" w:rsidRPr="00E55089" w:rsidRDefault="00D81590" w:rsidP="00964269">
      <w:pPr>
        <w:pStyle w:val="a5"/>
        <w:spacing w:after="0"/>
        <w:ind w:firstLine="709"/>
        <w:jc w:val="both"/>
        <w:rPr>
          <w:sz w:val="28"/>
          <w:szCs w:val="28"/>
        </w:rPr>
      </w:pPr>
    </w:p>
    <w:p w:rsidR="00C2728F" w:rsidRPr="00E55089" w:rsidRDefault="00C2728F" w:rsidP="00964269">
      <w:pPr>
        <w:pStyle w:val="a5"/>
        <w:spacing w:after="0"/>
        <w:ind w:firstLine="708"/>
        <w:jc w:val="both"/>
        <w:rPr>
          <w:sz w:val="28"/>
          <w:szCs w:val="28"/>
        </w:rPr>
      </w:pPr>
      <w:r w:rsidRPr="00E55089">
        <w:rPr>
          <w:sz w:val="28"/>
          <w:szCs w:val="28"/>
        </w:rPr>
        <w:t xml:space="preserve">В соответствии </w:t>
      </w:r>
      <w:r w:rsidR="005F3AE7" w:rsidRPr="00E55089">
        <w:rPr>
          <w:sz w:val="28"/>
          <w:szCs w:val="28"/>
        </w:rPr>
        <w:t xml:space="preserve">с </w:t>
      </w:r>
      <w:r w:rsidRPr="00E55089">
        <w:rPr>
          <w:sz w:val="28"/>
          <w:szCs w:val="28"/>
        </w:rPr>
        <w:t xml:space="preserve">пунктами 1 и 2 статьи 29 Договора о ЕАЭС и пунктом 9 Протокола о порядке организации, управления, функционирования и развития общих рынков нефти и нефтепродуктов Приложения №23 к Договору о ЕАЭС, регулирование внутренних рынков нефти и нефтепродуктов государств-членов осуществляется национальным </w:t>
      </w:r>
      <w:proofErr w:type="spellStart"/>
      <w:r w:rsidR="00B31FEC" w:rsidRPr="00E55089">
        <w:rPr>
          <w:sz w:val="28"/>
          <w:szCs w:val="28"/>
          <w:lang w:val="ky-KG"/>
        </w:rPr>
        <w:t>законодательством</w:t>
      </w:r>
      <w:proofErr w:type="spellEnd"/>
      <w:r w:rsidRPr="00E55089">
        <w:rPr>
          <w:sz w:val="28"/>
          <w:szCs w:val="28"/>
        </w:rPr>
        <w:t xml:space="preserve"> государств-членов.</w:t>
      </w:r>
    </w:p>
    <w:p w:rsidR="003A6133" w:rsidRPr="00E55089" w:rsidRDefault="00CC3A25" w:rsidP="00964269">
      <w:pPr>
        <w:tabs>
          <w:tab w:val="left" w:pos="709"/>
        </w:tabs>
        <w:ind w:firstLine="709"/>
        <w:jc w:val="both"/>
        <w:rPr>
          <w:sz w:val="28"/>
          <w:szCs w:val="28"/>
        </w:rPr>
      </w:pPr>
      <w:r w:rsidRPr="00E55089">
        <w:rPr>
          <w:sz w:val="28"/>
          <w:szCs w:val="28"/>
        </w:rPr>
        <w:t>В связи с чем</w:t>
      </w:r>
      <w:r w:rsidR="002E6462" w:rsidRPr="00E55089">
        <w:rPr>
          <w:sz w:val="28"/>
          <w:szCs w:val="28"/>
        </w:rPr>
        <w:t xml:space="preserve">, в целях </w:t>
      </w:r>
      <w:r w:rsidRPr="00E55089">
        <w:rPr>
          <w:sz w:val="28"/>
          <w:szCs w:val="28"/>
        </w:rPr>
        <w:t xml:space="preserve">обеспечения </w:t>
      </w:r>
      <w:r w:rsidR="006479FF" w:rsidRPr="00E55089">
        <w:rPr>
          <w:sz w:val="28"/>
          <w:szCs w:val="28"/>
        </w:rPr>
        <w:t xml:space="preserve">потребности внутреннего рынка </w:t>
      </w:r>
      <w:r w:rsidRPr="00E55089">
        <w:rPr>
          <w:sz w:val="28"/>
          <w:szCs w:val="28"/>
        </w:rPr>
        <w:t xml:space="preserve">населения </w:t>
      </w:r>
      <w:r w:rsidR="006479FF" w:rsidRPr="00E55089">
        <w:rPr>
          <w:sz w:val="28"/>
          <w:szCs w:val="28"/>
        </w:rPr>
        <w:t xml:space="preserve">за счет </w:t>
      </w:r>
      <w:r w:rsidR="005F3B3D" w:rsidRPr="00E55089">
        <w:rPr>
          <w:sz w:val="28"/>
          <w:szCs w:val="28"/>
        </w:rPr>
        <w:t>отечественны</w:t>
      </w:r>
      <w:r w:rsidR="006479FF" w:rsidRPr="00E55089">
        <w:rPr>
          <w:sz w:val="28"/>
          <w:szCs w:val="28"/>
        </w:rPr>
        <w:t>х</w:t>
      </w:r>
      <w:r w:rsidR="005F3B3D" w:rsidRPr="00E55089">
        <w:rPr>
          <w:sz w:val="28"/>
          <w:szCs w:val="28"/>
        </w:rPr>
        <w:t xml:space="preserve"> нефтепродукт</w:t>
      </w:r>
      <w:r w:rsidR="006479FF" w:rsidRPr="00E55089">
        <w:rPr>
          <w:sz w:val="28"/>
          <w:szCs w:val="28"/>
        </w:rPr>
        <w:t>ов</w:t>
      </w:r>
      <w:r w:rsidR="00891DE8" w:rsidRPr="00E55089">
        <w:rPr>
          <w:sz w:val="28"/>
          <w:szCs w:val="28"/>
        </w:rPr>
        <w:t xml:space="preserve">, </w:t>
      </w:r>
      <w:r w:rsidR="00C2728F" w:rsidRPr="00E55089">
        <w:rPr>
          <w:sz w:val="28"/>
          <w:szCs w:val="28"/>
        </w:rPr>
        <w:t xml:space="preserve">разработан </w:t>
      </w:r>
      <w:r w:rsidR="006479FF" w:rsidRPr="00E55089">
        <w:rPr>
          <w:sz w:val="28"/>
          <w:szCs w:val="28"/>
        </w:rPr>
        <w:t xml:space="preserve">данный </w:t>
      </w:r>
      <w:r w:rsidR="00C2728F" w:rsidRPr="00E55089">
        <w:rPr>
          <w:sz w:val="28"/>
          <w:szCs w:val="28"/>
        </w:rPr>
        <w:t xml:space="preserve">проект </w:t>
      </w:r>
      <w:proofErr w:type="spellStart"/>
      <w:r w:rsidR="00B31FEC" w:rsidRPr="00E55089">
        <w:rPr>
          <w:sz w:val="28"/>
          <w:szCs w:val="28"/>
          <w:lang w:val="ky-KG"/>
        </w:rPr>
        <w:t>п</w:t>
      </w:r>
      <w:r w:rsidR="00C2728F" w:rsidRPr="00E55089">
        <w:rPr>
          <w:sz w:val="28"/>
          <w:szCs w:val="28"/>
        </w:rPr>
        <w:t>остановления</w:t>
      </w:r>
      <w:proofErr w:type="spellEnd"/>
      <w:r w:rsidR="00C2728F" w:rsidRPr="00E55089">
        <w:rPr>
          <w:sz w:val="28"/>
          <w:szCs w:val="28"/>
        </w:rPr>
        <w:t xml:space="preserve"> Правительства Кыргызской Республик</w:t>
      </w:r>
      <w:proofErr w:type="spellStart"/>
      <w:r w:rsidR="00B31FEC" w:rsidRPr="00E55089">
        <w:rPr>
          <w:sz w:val="28"/>
          <w:szCs w:val="28"/>
          <w:lang w:val="ky-KG"/>
        </w:rPr>
        <w:t>и</w:t>
      </w:r>
      <w:proofErr w:type="spellEnd"/>
      <w:r w:rsidR="00C2728F" w:rsidRPr="00E55089">
        <w:rPr>
          <w:sz w:val="28"/>
          <w:szCs w:val="28"/>
        </w:rPr>
        <w:t xml:space="preserve"> </w:t>
      </w:r>
      <w:r w:rsidR="00891DE8" w:rsidRPr="00E55089">
        <w:rPr>
          <w:sz w:val="28"/>
          <w:szCs w:val="28"/>
        </w:rPr>
        <w:t>«</w:t>
      </w:r>
      <w:r w:rsidR="00964269" w:rsidRPr="00E55089">
        <w:rPr>
          <w:sz w:val="28"/>
          <w:szCs w:val="28"/>
        </w:rPr>
        <w:t>О введении временного запрета на вывоз нефтепродуктов с территории Кыргызской Республики</w:t>
      </w:r>
      <w:r w:rsidR="00891DE8" w:rsidRPr="00E55089">
        <w:rPr>
          <w:sz w:val="28"/>
          <w:szCs w:val="28"/>
        </w:rPr>
        <w:t>»</w:t>
      </w:r>
      <w:r w:rsidR="00C2728F" w:rsidRPr="00E55089">
        <w:rPr>
          <w:sz w:val="28"/>
          <w:szCs w:val="28"/>
        </w:rPr>
        <w:t xml:space="preserve">, </w:t>
      </w:r>
      <w:proofErr w:type="spellStart"/>
      <w:r w:rsidR="00B31FEC" w:rsidRPr="00E55089">
        <w:rPr>
          <w:sz w:val="28"/>
          <w:szCs w:val="28"/>
          <w:lang w:val="ky-KG"/>
        </w:rPr>
        <w:t>которым</w:t>
      </w:r>
      <w:proofErr w:type="spellEnd"/>
      <w:r w:rsidR="00C2728F" w:rsidRPr="00E55089">
        <w:rPr>
          <w:sz w:val="28"/>
          <w:szCs w:val="28"/>
        </w:rPr>
        <w:t xml:space="preserve"> предлагается установить временный </w:t>
      </w:r>
      <w:r w:rsidR="00C2728F" w:rsidRPr="00E55089">
        <w:rPr>
          <w:sz w:val="28"/>
          <w:szCs w:val="28"/>
        </w:rPr>
        <w:lastRenderedPageBreak/>
        <w:t xml:space="preserve">запрет на вывоз с территории Кыргызской Республики </w:t>
      </w:r>
      <w:r w:rsidR="005F3B3D" w:rsidRPr="00E55089">
        <w:rPr>
          <w:sz w:val="28"/>
          <w:szCs w:val="28"/>
        </w:rPr>
        <w:t xml:space="preserve">бензина, </w:t>
      </w:r>
      <w:r w:rsidR="00AC2AF2" w:rsidRPr="00E55089">
        <w:rPr>
          <w:sz w:val="28"/>
          <w:szCs w:val="28"/>
        </w:rPr>
        <w:t>дизельного топлива</w:t>
      </w:r>
      <w:r w:rsidR="005F3B3D" w:rsidRPr="00E55089">
        <w:rPr>
          <w:sz w:val="28"/>
          <w:szCs w:val="28"/>
        </w:rPr>
        <w:t xml:space="preserve">, </w:t>
      </w:r>
      <w:proofErr w:type="spellStart"/>
      <w:r w:rsidR="005F3B3D" w:rsidRPr="00E55089">
        <w:rPr>
          <w:sz w:val="28"/>
          <w:szCs w:val="28"/>
        </w:rPr>
        <w:t>газойла</w:t>
      </w:r>
      <w:proofErr w:type="spellEnd"/>
      <w:r w:rsidR="005F3B3D" w:rsidRPr="00E55089">
        <w:rPr>
          <w:sz w:val="28"/>
          <w:szCs w:val="28"/>
        </w:rPr>
        <w:t xml:space="preserve"> и мазута</w:t>
      </w:r>
      <w:r w:rsidR="003A6133" w:rsidRPr="00E55089">
        <w:rPr>
          <w:sz w:val="28"/>
          <w:szCs w:val="28"/>
        </w:rPr>
        <w:t>.</w:t>
      </w:r>
    </w:p>
    <w:p w:rsidR="00C2728F" w:rsidRPr="00E55089" w:rsidRDefault="00C2728F" w:rsidP="00964269">
      <w:pPr>
        <w:tabs>
          <w:tab w:val="left" w:pos="709"/>
        </w:tabs>
        <w:ind w:firstLine="709"/>
        <w:jc w:val="both"/>
        <w:rPr>
          <w:sz w:val="28"/>
          <w:szCs w:val="28"/>
        </w:rPr>
      </w:pPr>
    </w:p>
    <w:p w:rsidR="00DA369B" w:rsidRPr="00E55089" w:rsidRDefault="00DA369B" w:rsidP="00964269">
      <w:pPr>
        <w:tabs>
          <w:tab w:val="left" w:pos="709"/>
        </w:tabs>
        <w:ind w:firstLine="709"/>
        <w:jc w:val="both"/>
        <w:rPr>
          <w:b/>
          <w:sz w:val="28"/>
          <w:szCs w:val="28"/>
        </w:rPr>
      </w:pPr>
      <w:r w:rsidRPr="00E55089">
        <w:rPr>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DA369B" w:rsidRPr="00E55089" w:rsidRDefault="00DA369B" w:rsidP="00964269">
      <w:pPr>
        <w:tabs>
          <w:tab w:val="left" w:pos="709"/>
        </w:tabs>
        <w:ind w:firstLine="709"/>
        <w:jc w:val="both"/>
        <w:rPr>
          <w:sz w:val="28"/>
          <w:szCs w:val="28"/>
        </w:rPr>
      </w:pPr>
      <w:r w:rsidRPr="00E55089">
        <w:rPr>
          <w:sz w:val="28"/>
          <w:szCs w:val="28"/>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AC2AF2" w:rsidRPr="00E55089" w:rsidRDefault="00AC2AF2" w:rsidP="00964269">
      <w:pPr>
        <w:tabs>
          <w:tab w:val="left" w:pos="709"/>
          <w:tab w:val="left" w:pos="851"/>
        </w:tabs>
        <w:ind w:firstLine="851"/>
        <w:jc w:val="both"/>
        <w:rPr>
          <w:rFonts w:eastAsiaTheme="minorHAnsi"/>
          <w:sz w:val="28"/>
          <w:szCs w:val="28"/>
          <w:lang w:eastAsia="en-US"/>
        </w:rPr>
      </w:pPr>
    </w:p>
    <w:p w:rsidR="009A0DAB" w:rsidRPr="00E55089" w:rsidRDefault="009B581B" w:rsidP="00964269">
      <w:pPr>
        <w:tabs>
          <w:tab w:val="left" w:pos="709"/>
          <w:tab w:val="left" w:pos="851"/>
        </w:tabs>
        <w:jc w:val="both"/>
        <w:rPr>
          <w:rFonts w:eastAsiaTheme="minorHAnsi"/>
          <w:b/>
          <w:sz w:val="28"/>
          <w:szCs w:val="28"/>
          <w:lang w:eastAsia="en-US"/>
        </w:rPr>
      </w:pPr>
      <w:r w:rsidRPr="00E55089">
        <w:rPr>
          <w:rFonts w:eastAsiaTheme="minorHAnsi"/>
          <w:b/>
          <w:sz w:val="28"/>
          <w:szCs w:val="28"/>
          <w:lang w:eastAsia="en-US"/>
        </w:rPr>
        <w:tab/>
      </w:r>
      <w:r w:rsidR="009A0DAB" w:rsidRPr="00E55089">
        <w:rPr>
          <w:rFonts w:eastAsiaTheme="minorHAnsi"/>
          <w:b/>
          <w:sz w:val="28"/>
          <w:szCs w:val="28"/>
          <w:lang w:eastAsia="en-US"/>
        </w:rPr>
        <w:t>4. Информация о результатах общественного обсуждения</w:t>
      </w:r>
      <w:r w:rsidR="00E3108D" w:rsidRPr="00E55089">
        <w:rPr>
          <w:rFonts w:eastAsiaTheme="minorHAnsi"/>
          <w:b/>
          <w:sz w:val="28"/>
          <w:szCs w:val="28"/>
          <w:lang w:eastAsia="en-US"/>
        </w:rPr>
        <w:t>.</w:t>
      </w:r>
    </w:p>
    <w:p w:rsidR="00C2728F" w:rsidRPr="00E55089" w:rsidRDefault="00C2728F" w:rsidP="00964269">
      <w:pPr>
        <w:tabs>
          <w:tab w:val="left" w:pos="709"/>
        </w:tabs>
        <w:ind w:firstLine="709"/>
        <w:jc w:val="both"/>
        <w:rPr>
          <w:rFonts w:eastAsiaTheme="minorHAnsi"/>
          <w:sz w:val="28"/>
          <w:szCs w:val="28"/>
          <w:lang w:eastAsia="en-US"/>
        </w:rPr>
      </w:pPr>
      <w:r w:rsidRPr="00E55089">
        <w:rPr>
          <w:rFonts w:eastAsiaTheme="minorHAnsi"/>
          <w:sz w:val="28"/>
          <w:szCs w:val="28"/>
          <w:lang w:eastAsia="en-US"/>
        </w:rPr>
        <w:t xml:space="preserve">В соответствии со статьей 22 Закона Кыргызской Республики </w:t>
      </w:r>
      <w:r w:rsidR="004856A6" w:rsidRPr="00E55089">
        <w:rPr>
          <w:rFonts w:eastAsiaTheme="minorHAnsi"/>
          <w:sz w:val="28"/>
          <w:szCs w:val="28"/>
          <w:lang w:eastAsia="en-US"/>
        </w:rPr>
        <w:t xml:space="preserve">                </w:t>
      </w:r>
      <w:r w:rsidRPr="00E55089">
        <w:rPr>
          <w:rFonts w:eastAsiaTheme="minorHAnsi"/>
          <w:sz w:val="28"/>
          <w:szCs w:val="28"/>
          <w:lang w:eastAsia="en-US"/>
        </w:rPr>
        <w:t>«О нормативных правовых актах Кыргызской Республики» данный проект постановления Правительства Кыргызской Республики был размещен на официальном сайте Прави</w:t>
      </w:r>
      <w:r w:rsidR="004B284F" w:rsidRPr="00E55089">
        <w:rPr>
          <w:rFonts w:eastAsiaTheme="minorHAnsi"/>
          <w:sz w:val="28"/>
          <w:szCs w:val="28"/>
          <w:lang w:eastAsia="en-US"/>
        </w:rPr>
        <w:t>тельства Кыргызской Республики.</w:t>
      </w:r>
    </w:p>
    <w:p w:rsidR="00C2728F" w:rsidRPr="00E55089" w:rsidRDefault="00C2728F" w:rsidP="00964269">
      <w:pPr>
        <w:tabs>
          <w:tab w:val="left" w:pos="709"/>
        </w:tabs>
        <w:ind w:firstLine="709"/>
        <w:jc w:val="both"/>
        <w:rPr>
          <w:rFonts w:eastAsiaTheme="minorHAnsi"/>
          <w:sz w:val="28"/>
          <w:szCs w:val="28"/>
          <w:lang w:eastAsia="en-US"/>
        </w:rPr>
      </w:pPr>
    </w:p>
    <w:p w:rsidR="00387EAF" w:rsidRPr="00E55089" w:rsidRDefault="00387EAF" w:rsidP="00964269">
      <w:pPr>
        <w:tabs>
          <w:tab w:val="left" w:pos="709"/>
        </w:tabs>
        <w:ind w:firstLine="709"/>
        <w:jc w:val="both"/>
        <w:rPr>
          <w:rFonts w:eastAsiaTheme="minorHAnsi"/>
          <w:b/>
          <w:sz w:val="28"/>
          <w:szCs w:val="28"/>
          <w:lang w:eastAsia="en-US"/>
        </w:rPr>
      </w:pPr>
      <w:r w:rsidRPr="00E55089">
        <w:rPr>
          <w:rFonts w:eastAsiaTheme="minorHAnsi"/>
          <w:b/>
          <w:sz w:val="28"/>
          <w:szCs w:val="28"/>
          <w:lang w:eastAsia="en-US"/>
        </w:rPr>
        <w:t>5. Анализ соответствия проекта законодательству</w:t>
      </w:r>
      <w:r w:rsidR="00E3108D" w:rsidRPr="00E55089">
        <w:rPr>
          <w:rFonts w:eastAsiaTheme="minorHAnsi"/>
          <w:b/>
          <w:sz w:val="28"/>
          <w:szCs w:val="28"/>
          <w:lang w:eastAsia="en-US"/>
        </w:rPr>
        <w:t>.</w:t>
      </w:r>
    </w:p>
    <w:p w:rsidR="003D7FD5" w:rsidRPr="00E55089" w:rsidRDefault="003D7FD5" w:rsidP="00964269">
      <w:pPr>
        <w:tabs>
          <w:tab w:val="left" w:pos="709"/>
        </w:tabs>
        <w:ind w:firstLine="709"/>
        <w:jc w:val="both"/>
        <w:rPr>
          <w:rFonts w:eastAsiaTheme="minorHAnsi"/>
          <w:sz w:val="28"/>
          <w:szCs w:val="28"/>
          <w:lang w:eastAsia="en-US"/>
        </w:rPr>
      </w:pPr>
      <w:r w:rsidRPr="00E55089">
        <w:rPr>
          <w:rFonts w:eastAsiaTheme="minorHAnsi"/>
          <w:sz w:val="28"/>
          <w:szCs w:val="28"/>
          <w:lang w:eastAsia="en-US"/>
        </w:rPr>
        <w:t xml:space="preserve">Представленный проект не противоречит нормам </w:t>
      </w:r>
      <w:r w:rsidR="00565758" w:rsidRPr="00E55089">
        <w:rPr>
          <w:rFonts w:eastAsiaTheme="minorHAnsi"/>
          <w:sz w:val="28"/>
          <w:szCs w:val="28"/>
          <w:lang w:eastAsia="en-US"/>
        </w:rPr>
        <w:t>национального</w:t>
      </w:r>
      <w:r w:rsidR="00891DE8" w:rsidRPr="00E55089">
        <w:rPr>
          <w:rFonts w:eastAsiaTheme="minorHAnsi"/>
          <w:sz w:val="28"/>
          <w:szCs w:val="28"/>
          <w:lang w:eastAsia="en-US"/>
        </w:rPr>
        <w:t xml:space="preserve"> </w:t>
      </w:r>
      <w:r w:rsidRPr="00E55089">
        <w:rPr>
          <w:rFonts w:eastAsiaTheme="minorHAnsi"/>
          <w:sz w:val="28"/>
          <w:szCs w:val="28"/>
          <w:lang w:eastAsia="en-US"/>
        </w:rPr>
        <w:t>законодательства, а также вступившим в установлен</w:t>
      </w:r>
      <w:r w:rsidR="004179B6" w:rsidRPr="00E55089">
        <w:rPr>
          <w:rFonts w:eastAsiaTheme="minorHAnsi"/>
          <w:sz w:val="28"/>
          <w:szCs w:val="28"/>
          <w:lang w:eastAsia="en-US"/>
        </w:rPr>
        <w:t>ном порядке в силу международным</w:t>
      </w:r>
      <w:r w:rsidRPr="00E55089">
        <w:rPr>
          <w:rFonts w:eastAsiaTheme="minorHAnsi"/>
          <w:sz w:val="28"/>
          <w:szCs w:val="28"/>
          <w:lang w:eastAsia="en-US"/>
        </w:rPr>
        <w:t xml:space="preserve"> договорам, участницей которых </w:t>
      </w:r>
      <w:r w:rsidR="00891DE8" w:rsidRPr="00E55089">
        <w:rPr>
          <w:rFonts w:eastAsiaTheme="minorHAnsi"/>
          <w:sz w:val="28"/>
          <w:szCs w:val="28"/>
          <w:lang w:eastAsia="en-US"/>
        </w:rPr>
        <w:t>является Кыргызская Республика.</w:t>
      </w:r>
    </w:p>
    <w:p w:rsidR="008C4D01" w:rsidRPr="00E55089" w:rsidRDefault="008C4D01" w:rsidP="00964269">
      <w:pPr>
        <w:tabs>
          <w:tab w:val="left" w:pos="709"/>
        </w:tabs>
        <w:ind w:firstLine="709"/>
        <w:jc w:val="both"/>
        <w:rPr>
          <w:rFonts w:eastAsiaTheme="minorHAnsi"/>
          <w:sz w:val="28"/>
          <w:szCs w:val="28"/>
          <w:lang w:eastAsia="en-US"/>
        </w:rPr>
      </w:pPr>
    </w:p>
    <w:p w:rsidR="003D7FD5" w:rsidRPr="00E55089" w:rsidRDefault="003D7FD5" w:rsidP="00964269">
      <w:pPr>
        <w:tabs>
          <w:tab w:val="left" w:pos="709"/>
        </w:tabs>
        <w:ind w:firstLine="709"/>
        <w:jc w:val="both"/>
        <w:rPr>
          <w:rFonts w:eastAsiaTheme="minorHAnsi"/>
          <w:b/>
          <w:sz w:val="28"/>
          <w:szCs w:val="28"/>
          <w:lang w:eastAsia="en-US"/>
        </w:rPr>
      </w:pPr>
      <w:r w:rsidRPr="00E55089">
        <w:rPr>
          <w:rFonts w:eastAsiaTheme="minorHAnsi"/>
          <w:b/>
          <w:sz w:val="28"/>
          <w:szCs w:val="28"/>
          <w:lang w:eastAsia="en-US"/>
        </w:rPr>
        <w:t>6. Информация о необходимости финансирования</w:t>
      </w:r>
      <w:r w:rsidR="00E3108D" w:rsidRPr="00E55089">
        <w:rPr>
          <w:rFonts w:eastAsiaTheme="minorHAnsi"/>
          <w:b/>
          <w:sz w:val="28"/>
          <w:szCs w:val="28"/>
          <w:lang w:eastAsia="en-US"/>
        </w:rPr>
        <w:t>.</w:t>
      </w:r>
    </w:p>
    <w:p w:rsidR="003D7FD5" w:rsidRPr="00E55089" w:rsidRDefault="003D7FD5" w:rsidP="00964269">
      <w:pPr>
        <w:tabs>
          <w:tab w:val="left" w:pos="709"/>
        </w:tabs>
        <w:ind w:firstLine="709"/>
        <w:jc w:val="both"/>
        <w:rPr>
          <w:rFonts w:eastAsiaTheme="minorHAnsi"/>
          <w:sz w:val="28"/>
          <w:szCs w:val="28"/>
          <w:lang w:eastAsia="en-US"/>
        </w:rPr>
      </w:pPr>
      <w:r w:rsidRPr="00E55089">
        <w:rPr>
          <w:rFonts w:eastAsiaTheme="minorHAnsi"/>
          <w:sz w:val="28"/>
          <w:szCs w:val="28"/>
          <w:lang w:eastAsia="en-US"/>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8C4D01" w:rsidRPr="00E55089" w:rsidRDefault="008C4D01" w:rsidP="00964269">
      <w:pPr>
        <w:tabs>
          <w:tab w:val="left" w:pos="709"/>
        </w:tabs>
        <w:ind w:firstLine="709"/>
        <w:jc w:val="both"/>
        <w:rPr>
          <w:rFonts w:eastAsiaTheme="minorHAnsi"/>
          <w:sz w:val="28"/>
          <w:szCs w:val="28"/>
          <w:lang w:eastAsia="en-US"/>
        </w:rPr>
      </w:pPr>
    </w:p>
    <w:p w:rsidR="003D7FD5" w:rsidRPr="00E55089" w:rsidRDefault="003D7FD5" w:rsidP="00964269">
      <w:pPr>
        <w:ind w:firstLine="708"/>
        <w:jc w:val="both"/>
        <w:rPr>
          <w:b/>
          <w:sz w:val="28"/>
          <w:szCs w:val="28"/>
        </w:rPr>
      </w:pPr>
      <w:r w:rsidRPr="00E55089">
        <w:rPr>
          <w:b/>
          <w:sz w:val="28"/>
          <w:szCs w:val="28"/>
        </w:rPr>
        <w:t>7. Информация об анализе регулятивного воздействия</w:t>
      </w:r>
      <w:r w:rsidR="00E3108D" w:rsidRPr="00E55089">
        <w:rPr>
          <w:b/>
          <w:sz w:val="28"/>
          <w:szCs w:val="28"/>
        </w:rPr>
        <w:t>.</w:t>
      </w:r>
    </w:p>
    <w:p w:rsidR="00AC2AF2" w:rsidRPr="00E55089" w:rsidRDefault="00AC2AF2" w:rsidP="00AC2AF2">
      <w:pPr>
        <w:ind w:firstLine="708"/>
        <w:jc w:val="both"/>
        <w:rPr>
          <w:sz w:val="28"/>
          <w:szCs w:val="28"/>
        </w:rPr>
      </w:pPr>
      <w:r w:rsidRPr="00E55089">
        <w:rPr>
          <w:sz w:val="28"/>
          <w:szCs w:val="28"/>
        </w:rPr>
        <w:t xml:space="preserve">В соответствии </w:t>
      </w:r>
      <w:r w:rsidR="00B31FEC" w:rsidRPr="00E55089">
        <w:rPr>
          <w:sz w:val="28"/>
          <w:szCs w:val="28"/>
        </w:rPr>
        <w:t>с п</w:t>
      </w:r>
      <w:r w:rsidRPr="00E55089">
        <w:rPr>
          <w:sz w:val="28"/>
          <w:szCs w:val="28"/>
        </w:rPr>
        <w:t xml:space="preserve">остановлением </w:t>
      </w:r>
      <w:proofErr w:type="spellStart"/>
      <w:r w:rsidRPr="00E55089">
        <w:rPr>
          <w:sz w:val="28"/>
          <w:szCs w:val="28"/>
        </w:rPr>
        <w:t>Жогорку</w:t>
      </w:r>
      <w:proofErr w:type="spellEnd"/>
      <w:r w:rsidRPr="00E55089">
        <w:rPr>
          <w:sz w:val="28"/>
          <w:szCs w:val="28"/>
        </w:rPr>
        <w:t xml:space="preserve"> </w:t>
      </w:r>
      <w:proofErr w:type="spellStart"/>
      <w:r w:rsidRPr="00E55089">
        <w:rPr>
          <w:sz w:val="28"/>
          <w:szCs w:val="28"/>
        </w:rPr>
        <w:t>Кенеша</w:t>
      </w:r>
      <w:proofErr w:type="spellEnd"/>
      <w:r w:rsidRPr="00E55089">
        <w:rPr>
          <w:sz w:val="28"/>
          <w:szCs w:val="28"/>
        </w:rPr>
        <w:t xml:space="preserve"> Кыргызской Республики от 1 апреля 2020 года № 3659-VI «О мерах по сокращению негативных социально-экономических последствий в связи с валютной инфляцией и распространением </w:t>
      </w:r>
      <w:proofErr w:type="spellStart"/>
      <w:r w:rsidRPr="00E55089">
        <w:rPr>
          <w:sz w:val="28"/>
          <w:szCs w:val="28"/>
        </w:rPr>
        <w:t>коронавирусной</w:t>
      </w:r>
      <w:proofErr w:type="spellEnd"/>
      <w:r w:rsidRPr="00E55089">
        <w:rPr>
          <w:sz w:val="28"/>
          <w:szCs w:val="28"/>
        </w:rPr>
        <w:t xml:space="preserve"> инфекции COVID-19», Правительству Кыргызской Республики было</w:t>
      </w:r>
      <w:r w:rsidR="00B31FEC" w:rsidRPr="00E55089">
        <w:rPr>
          <w:sz w:val="28"/>
          <w:szCs w:val="28"/>
        </w:rPr>
        <w:t xml:space="preserve"> поручено</w:t>
      </w:r>
      <w:r w:rsidRPr="00E55089">
        <w:rPr>
          <w:sz w:val="28"/>
          <w:szCs w:val="28"/>
        </w:rPr>
        <w:t xml:space="preserve"> </w:t>
      </w:r>
      <w:proofErr w:type="spellStart"/>
      <w:r w:rsidR="00B31FEC" w:rsidRPr="00E55089">
        <w:rPr>
          <w:sz w:val="28"/>
          <w:szCs w:val="28"/>
          <w:lang w:val="ky-KG"/>
        </w:rPr>
        <w:t>об</w:t>
      </w:r>
      <w:proofErr w:type="spellEnd"/>
      <w:r w:rsidR="00B31FEC" w:rsidRPr="00E55089">
        <w:rPr>
          <w:sz w:val="28"/>
          <w:szCs w:val="28"/>
        </w:rPr>
        <w:t>ъ</w:t>
      </w:r>
      <w:proofErr w:type="spellStart"/>
      <w:r w:rsidR="00B31FEC" w:rsidRPr="00E55089">
        <w:rPr>
          <w:sz w:val="28"/>
          <w:szCs w:val="28"/>
          <w:lang w:val="ky-KG"/>
        </w:rPr>
        <w:t>явить</w:t>
      </w:r>
      <w:proofErr w:type="spellEnd"/>
      <w:r w:rsidR="00B31FEC" w:rsidRPr="00E55089">
        <w:rPr>
          <w:sz w:val="28"/>
          <w:szCs w:val="28"/>
          <w:lang w:val="ky-KG"/>
        </w:rPr>
        <w:t xml:space="preserve"> </w:t>
      </w:r>
      <w:r w:rsidRPr="00E55089">
        <w:rPr>
          <w:sz w:val="28"/>
          <w:szCs w:val="28"/>
        </w:rPr>
        <w:t xml:space="preserve">распространение </w:t>
      </w:r>
      <w:proofErr w:type="spellStart"/>
      <w:r w:rsidRPr="00E55089">
        <w:rPr>
          <w:sz w:val="28"/>
          <w:szCs w:val="28"/>
        </w:rPr>
        <w:t>коронавирусной</w:t>
      </w:r>
      <w:proofErr w:type="spellEnd"/>
      <w:r w:rsidRPr="00E55089">
        <w:rPr>
          <w:sz w:val="28"/>
          <w:szCs w:val="28"/>
        </w:rPr>
        <w:t xml:space="preserve"> инфекции COVID-19 обстоятельством непреодолимой силы. </w:t>
      </w:r>
    </w:p>
    <w:p w:rsidR="00AC2AF2" w:rsidRPr="00E55089" w:rsidRDefault="00AC2AF2" w:rsidP="00AC2AF2">
      <w:pPr>
        <w:ind w:firstLine="708"/>
        <w:jc w:val="both"/>
        <w:rPr>
          <w:sz w:val="28"/>
          <w:szCs w:val="28"/>
        </w:rPr>
      </w:pPr>
      <w:r w:rsidRPr="00E55089">
        <w:rPr>
          <w:sz w:val="28"/>
          <w:szCs w:val="28"/>
        </w:rPr>
        <w:t>Согласно пункту  1 статьи 19 Закона Кыргызской Республик</w:t>
      </w:r>
      <w:r w:rsidR="00B31FEC" w:rsidRPr="00E55089">
        <w:rPr>
          <w:sz w:val="28"/>
          <w:szCs w:val="28"/>
        </w:rPr>
        <w:t>и</w:t>
      </w:r>
      <w:r w:rsidRPr="00E55089">
        <w:rPr>
          <w:sz w:val="28"/>
          <w:szCs w:val="28"/>
        </w:rPr>
        <w:t xml:space="preserve"> от 20 июля 2009 года № 241 «О нормативных правовых актах Кыргызской Республики» проекты нормативных правовых актов, направленные на регулирование предпринимательской деятельности, за исключением случаев регулирования предпринимательской деятельности в условиях обстоятельств непреодолимой силы, подлежат анализу регулятивного воздействия в соответствии с методикой.</w:t>
      </w:r>
    </w:p>
    <w:p w:rsidR="00AC2AF2" w:rsidRPr="00E55089" w:rsidRDefault="00AC2AF2" w:rsidP="00AC2AF2">
      <w:pPr>
        <w:ind w:firstLine="708"/>
        <w:jc w:val="both"/>
        <w:rPr>
          <w:sz w:val="28"/>
          <w:szCs w:val="28"/>
        </w:rPr>
      </w:pPr>
      <w:r w:rsidRPr="00E55089">
        <w:rPr>
          <w:sz w:val="28"/>
          <w:szCs w:val="28"/>
        </w:rPr>
        <w:t>В этой связи, учитывая</w:t>
      </w:r>
      <w:r w:rsidR="00B31FEC" w:rsidRPr="00E55089">
        <w:rPr>
          <w:sz w:val="28"/>
          <w:szCs w:val="28"/>
        </w:rPr>
        <w:t xml:space="preserve">, что </w:t>
      </w:r>
      <w:r w:rsidR="006479FF" w:rsidRPr="00E55089">
        <w:rPr>
          <w:sz w:val="28"/>
          <w:szCs w:val="28"/>
        </w:rPr>
        <w:t>распространение</w:t>
      </w:r>
      <w:r w:rsidR="00B31FEC" w:rsidRPr="00E55089">
        <w:rPr>
          <w:sz w:val="28"/>
          <w:szCs w:val="28"/>
        </w:rPr>
        <w:t xml:space="preserve"> </w:t>
      </w:r>
      <w:proofErr w:type="spellStart"/>
      <w:r w:rsidR="00B31FEC" w:rsidRPr="00E55089">
        <w:rPr>
          <w:sz w:val="28"/>
          <w:szCs w:val="28"/>
        </w:rPr>
        <w:t>коронавирусной</w:t>
      </w:r>
      <w:proofErr w:type="spellEnd"/>
      <w:r w:rsidR="00B31FEC" w:rsidRPr="00E55089">
        <w:rPr>
          <w:sz w:val="28"/>
          <w:szCs w:val="28"/>
        </w:rPr>
        <w:t xml:space="preserve"> инфекции COVID-19 признано </w:t>
      </w:r>
      <w:r w:rsidRPr="00E55089">
        <w:rPr>
          <w:sz w:val="28"/>
          <w:szCs w:val="28"/>
        </w:rPr>
        <w:t>обстоятельство</w:t>
      </w:r>
      <w:r w:rsidR="00B31FEC" w:rsidRPr="00E55089">
        <w:rPr>
          <w:sz w:val="28"/>
          <w:szCs w:val="28"/>
        </w:rPr>
        <w:t>м</w:t>
      </w:r>
      <w:r w:rsidRPr="00E55089">
        <w:rPr>
          <w:sz w:val="28"/>
          <w:szCs w:val="28"/>
        </w:rPr>
        <w:t xml:space="preserve"> непреодолимой силы, </w:t>
      </w:r>
      <w:r w:rsidRPr="00E55089">
        <w:rPr>
          <w:sz w:val="28"/>
          <w:szCs w:val="28"/>
        </w:rPr>
        <w:lastRenderedPageBreak/>
        <w:t>проведение анализа регулятивного воздействия к представленному проекту не требуется.</w:t>
      </w:r>
    </w:p>
    <w:p w:rsidR="004856A6" w:rsidRPr="00E55089" w:rsidRDefault="004856A6" w:rsidP="00964269">
      <w:pPr>
        <w:ind w:firstLine="708"/>
        <w:jc w:val="both"/>
        <w:rPr>
          <w:sz w:val="28"/>
          <w:szCs w:val="28"/>
        </w:rPr>
      </w:pPr>
    </w:p>
    <w:p w:rsidR="006B76D0" w:rsidRDefault="004856A6" w:rsidP="005F3B3D">
      <w:pPr>
        <w:tabs>
          <w:tab w:val="left" w:pos="6804"/>
        </w:tabs>
        <w:rPr>
          <w:b/>
          <w:sz w:val="28"/>
          <w:szCs w:val="28"/>
        </w:rPr>
      </w:pPr>
      <w:r w:rsidRPr="00E55089">
        <w:rPr>
          <w:b/>
          <w:sz w:val="28"/>
          <w:szCs w:val="28"/>
        </w:rPr>
        <w:t>Министр</w:t>
      </w:r>
      <w:r w:rsidRPr="00E55089">
        <w:rPr>
          <w:b/>
          <w:sz w:val="28"/>
          <w:szCs w:val="28"/>
        </w:rPr>
        <w:tab/>
        <w:t xml:space="preserve">С.Т. </w:t>
      </w:r>
      <w:proofErr w:type="spellStart"/>
      <w:r w:rsidRPr="00E55089">
        <w:rPr>
          <w:b/>
          <w:sz w:val="28"/>
          <w:szCs w:val="28"/>
        </w:rPr>
        <w:t>Муканбетов</w:t>
      </w:r>
      <w:proofErr w:type="spellEnd"/>
    </w:p>
    <w:p w:rsidR="00F54958" w:rsidRDefault="00F54958" w:rsidP="00F54958">
      <w:pPr>
        <w:tabs>
          <w:tab w:val="center" w:pos="4677"/>
          <w:tab w:val="right" w:pos="9355"/>
        </w:tabs>
        <w:rPr>
          <w:sz w:val="22"/>
          <w:szCs w:val="24"/>
          <w:lang w:val="ky-KG"/>
        </w:rPr>
      </w:pPr>
      <w:r w:rsidRPr="0070109D">
        <w:rPr>
          <w:sz w:val="22"/>
          <w:szCs w:val="24"/>
          <w:lang w:val="ky-KG"/>
        </w:rPr>
        <w:t>(</w:t>
      </w:r>
      <w:proofErr w:type="spellStart"/>
      <w:r w:rsidRPr="0070109D">
        <w:rPr>
          <w:sz w:val="22"/>
          <w:szCs w:val="24"/>
          <w:lang w:val="ky-KG"/>
        </w:rPr>
        <w:t>в</w:t>
      </w:r>
      <w:proofErr w:type="spellEnd"/>
      <w:r w:rsidRPr="0070109D">
        <w:rPr>
          <w:sz w:val="22"/>
          <w:szCs w:val="24"/>
          <w:lang w:val="ky-KG"/>
        </w:rPr>
        <w:t xml:space="preserve"> </w:t>
      </w:r>
      <w:proofErr w:type="spellStart"/>
      <w:r w:rsidRPr="0070109D">
        <w:rPr>
          <w:sz w:val="22"/>
          <w:szCs w:val="24"/>
          <w:lang w:val="ky-KG"/>
        </w:rPr>
        <w:t>отсутствие</w:t>
      </w:r>
      <w:proofErr w:type="spellEnd"/>
      <w:r w:rsidRPr="0070109D">
        <w:rPr>
          <w:sz w:val="22"/>
          <w:szCs w:val="24"/>
          <w:lang w:val="ky-KG"/>
        </w:rPr>
        <w:t xml:space="preserve"> </w:t>
      </w:r>
      <w:proofErr w:type="spellStart"/>
      <w:r w:rsidRPr="0070109D">
        <w:rPr>
          <w:sz w:val="22"/>
          <w:szCs w:val="24"/>
          <w:lang w:val="ky-KG"/>
        </w:rPr>
        <w:t>министра</w:t>
      </w:r>
      <w:proofErr w:type="spellEnd"/>
      <w:r w:rsidRPr="0070109D">
        <w:rPr>
          <w:sz w:val="22"/>
          <w:szCs w:val="24"/>
          <w:lang w:val="ky-KG"/>
        </w:rPr>
        <w:t xml:space="preserve">, </w:t>
      </w:r>
    </w:p>
    <w:p w:rsidR="00F54958" w:rsidRPr="0070109D" w:rsidRDefault="00F54958" w:rsidP="00F54958">
      <w:pPr>
        <w:tabs>
          <w:tab w:val="center" w:pos="4677"/>
          <w:tab w:val="right" w:pos="9355"/>
        </w:tabs>
        <w:rPr>
          <w:sz w:val="22"/>
          <w:szCs w:val="24"/>
          <w:lang w:val="ky-KG"/>
        </w:rPr>
      </w:pPr>
      <w:proofErr w:type="spellStart"/>
      <w:r w:rsidRPr="0070109D">
        <w:rPr>
          <w:sz w:val="22"/>
          <w:szCs w:val="24"/>
          <w:lang w:val="ky-KG"/>
        </w:rPr>
        <w:t>статс-секретарь</w:t>
      </w:r>
      <w:proofErr w:type="spellEnd"/>
      <w:r w:rsidRPr="0070109D">
        <w:rPr>
          <w:sz w:val="22"/>
          <w:szCs w:val="24"/>
          <w:lang w:val="ky-KG"/>
        </w:rPr>
        <w:t xml:space="preserve"> А.О.Шаршеев)</w:t>
      </w:r>
    </w:p>
    <w:p w:rsidR="00F54958" w:rsidRPr="00E55089" w:rsidRDefault="00F54958" w:rsidP="005F3B3D">
      <w:pPr>
        <w:tabs>
          <w:tab w:val="left" w:pos="6804"/>
        </w:tabs>
        <w:rPr>
          <w:i/>
          <w:sz w:val="28"/>
          <w:szCs w:val="28"/>
        </w:rPr>
      </w:pPr>
      <w:bookmarkStart w:id="0" w:name="_GoBack"/>
      <w:bookmarkEnd w:id="0"/>
    </w:p>
    <w:sectPr w:rsidR="00F54958" w:rsidRPr="00E55089" w:rsidSect="00854AE2">
      <w:pgSz w:w="11906" w:h="16838"/>
      <w:pgMar w:top="1134" w:right="1134" w:bottom="1134" w:left="1701" w:header="709" w:footer="1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781" w:rsidRDefault="00553781" w:rsidP="0064299F">
      <w:r>
        <w:separator/>
      </w:r>
    </w:p>
  </w:endnote>
  <w:endnote w:type="continuationSeparator" w:id="0">
    <w:p w:rsidR="00553781" w:rsidRDefault="00553781"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781" w:rsidRDefault="00553781" w:rsidP="0064299F">
      <w:r>
        <w:separator/>
      </w:r>
    </w:p>
  </w:footnote>
  <w:footnote w:type="continuationSeparator" w:id="0">
    <w:p w:rsidR="00553781" w:rsidRDefault="00553781"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hybridMultilevel"/>
    <w:tmpl w:val="8D7C50DC"/>
    <w:lvl w:ilvl="0" w:tplc="3F52B4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1"/>
  </w:num>
  <w:num w:numId="7">
    <w:abstractNumId w:val="6"/>
  </w:num>
  <w:num w:numId="8">
    <w:abstractNumId w:val="13"/>
  </w:num>
  <w:num w:numId="9">
    <w:abstractNumId w:val="9"/>
  </w:num>
  <w:num w:numId="10">
    <w:abstractNumId w:val="12"/>
  </w:num>
  <w:num w:numId="11">
    <w:abstractNumId w:val="8"/>
  </w:num>
  <w:num w:numId="12">
    <w:abstractNumId w:val="10"/>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2F6B"/>
    <w:rsid w:val="00004406"/>
    <w:rsid w:val="000053BB"/>
    <w:rsid w:val="00010008"/>
    <w:rsid w:val="00016836"/>
    <w:rsid w:val="00020B8C"/>
    <w:rsid w:val="000212B5"/>
    <w:rsid w:val="0002179B"/>
    <w:rsid w:val="00027C5D"/>
    <w:rsid w:val="0003037C"/>
    <w:rsid w:val="00033B3B"/>
    <w:rsid w:val="0004052D"/>
    <w:rsid w:val="00040A13"/>
    <w:rsid w:val="00044883"/>
    <w:rsid w:val="00044E5F"/>
    <w:rsid w:val="00052089"/>
    <w:rsid w:val="0005568E"/>
    <w:rsid w:val="00062503"/>
    <w:rsid w:val="000751D0"/>
    <w:rsid w:val="00076E87"/>
    <w:rsid w:val="000821F0"/>
    <w:rsid w:val="00085CA0"/>
    <w:rsid w:val="00090961"/>
    <w:rsid w:val="00095F33"/>
    <w:rsid w:val="00096360"/>
    <w:rsid w:val="00096CCC"/>
    <w:rsid w:val="00097923"/>
    <w:rsid w:val="000A5FD6"/>
    <w:rsid w:val="000B40B0"/>
    <w:rsid w:val="000B4F35"/>
    <w:rsid w:val="000C3195"/>
    <w:rsid w:val="000C75FB"/>
    <w:rsid w:val="000C7970"/>
    <w:rsid w:val="000D4F08"/>
    <w:rsid w:val="000D5FAF"/>
    <w:rsid w:val="000E3431"/>
    <w:rsid w:val="000E36BA"/>
    <w:rsid w:val="000E4F7C"/>
    <w:rsid w:val="000E7C68"/>
    <w:rsid w:val="000F1099"/>
    <w:rsid w:val="000F33A4"/>
    <w:rsid w:val="000F4443"/>
    <w:rsid w:val="000F4630"/>
    <w:rsid w:val="00101ED8"/>
    <w:rsid w:val="001040F8"/>
    <w:rsid w:val="00105686"/>
    <w:rsid w:val="00105F32"/>
    <w:rsid w:val="00106833"/>
    <w:rsid w:val="00112F29"/>
    <w:rsid w:val="00114F23"/>
    <w:rsid w:val="00116D5D"/>
    <w:rsid w:val="00122B0E"/>
    <w:rsid w:val="0013653F"/>
    <w:rsid w:val="001370F7"/>
    <w:rsid w:val="00137A5A"/>
    <w:rsid w:val="00140143"/>
    <w:rsid w:val="00140834"/>
    <w:rsid w:val="00147386"/>
    <w:rsid w:val="00150CA4"/>
    <w:rsid w:val="001527DD"/>
    <w:rsid w:val="00154A45"/>
    <w:rsid w:val="0015639B"/>
    <w:rsid w:val="00157311"/>
    <w:rsid w:val="00160A76"/>
    <w:rsid w:val="00164F85"/>
    <w:rsid w:val="00170217"/>
    <w:rsid w:val="0017234D"/>
    <w:rsid w:val="00175636"/>
    <w:rsid w:val="00180025"/>
    <w:rsid w:val="00184077"/>
    <w:rsid w:val="00187CC2"/>
    <w:rsid w:val="00187E1F"/>
    <w:rsid w:val="00190C43"/>
    <w:rsid w:val="00194348"/>
    <w:rsid w:val="001955D7"/>
    <w:rsid w:val="001A066C"/>
    <w:rsid w:val="001B0960"/>
    <w:rsid w:val="001B0FBD"/>
    <w:rsid w:val="001B4591"/>
    <w:rsid w:val="001B5AA4"/>
    <w:rsid w:val="001B6510"/>
    <w:rsid w:val="001B7C95"/>
    <w:rsid w:val="001C0D1D"/>
    <w:rsid w:val="001C3AD3"/>
    <w:rsid w:val="001C547B"/>
    <w:rsid w:val="001D048F"/>
    <w:rsid w:val="001D24F4"/>
    <w:rsid w:val="001D6146"/>
    <w:rsid w:val="001D76DC"/>
    <w:rsid w:val="001E0409"/>
    <w:rsid w:val="001E0E3E"/>
    <w:rsid w:val="001E1179"/>
    <w:rsid w:val="001E1589"/>
    <w:rsid w:val="001E1A0E"/>
    <w:rsid w:val="001E2A1C"/>
    <w:rsid w:val="001E5866"/>
    <w:rsid w:val="001E7722"/>
    <w:rsid w:val="001F0FAA"/>
    <w:rsid w:val="001F7655"/>
    <w:rsid w:val="001F77B2"/>
    <w:rsid w:val="00202920"/>
    <w:rsid w:val="0020547B"/>
    <w:rsid w:val="00206EF4"/>
    <w:rsid w:val="002106A9"/>
    <w:rsid w:val="00210BE1"/>
    <w:rsid w:val="00211AC5"/>
    <w:rsid w:val="00214DAD"/>
    <w:rsid w:val="002255EC"/>
    <w:rsid w:val="00226250"/>
    <w:rsid w:val="00231D6D"/>
    <w:rsid w:val="00234123"/>
    <w:rsid w:val="00236AB1"/>
    <w:rsid w:val="00237C97"/>
    <w:rsid w:val="002408F8"/>
    <w:rsid w:val="00241DB6"/>
    <w:rsid w:val="002467C9"/>
    <w:rsid w:val="0024787D"/>
    <w:rsid w:val="00252ECE"/>
    <w:rsid w:val="002549F4"/>
    <w:rsid w:val="0025503F"/>
    <w:rsid w:val="00256CBF"/>
    <w:rsid w:val="002579E9"/>
    <w:rsid w:val="0026134A"/>
    <w:rsid w:val="002628D1"/>
    <w:rsid w:val="00267A4B"/>
    <w:rsid w:val="00267B37"/>
    <w:rsid w:val="00273458"/>
    <w:rsid w:val="00274F25"/>
    <w:rsid w:val="0028192B"/>
    <w:rsid w:val="00287296"/>
    <w:rsid w:val="00291007"/>
    <w:rsid w:val="002A1008"/>
    <w:rsid w:val="002A4A13"/>
    <w:rsid w:val="002C1470"/>
    <w:rsid w:val="002C312A"/>
    <w:rsid w:val="002C3FE1"/>
    <w:rsid w:val="002D458C"/>
    <w:rsid w:val="002E3E89"/>
    <w:rsid w:val="002E5442"/>
    <w:rsid w:val="002E6462"/>
    <w:rsid w:val="002F08A6"/>
    <w:rsid w:val="002F2BA3"/>
    <w:rsid w:val="002F6674"/>
    <w:rsid w:val="0030136E"/>
    <w:rsid w:val="00301574"/>
    <w:rsid w:val="003036C5"/>
    <w:rsid w:val="00303B8C"/>
    <w:rsid w:val="003067DA"/>
    <w:rsid w:val="00307B1A"/>
    <w:rsid w:val="00307E13"/>
    <w:rsid w:val="00307F57"/>
    <w:rsid w:val="00312031"/>
    <w:rsid w:val="00312782"/>
    <w:rsid w:val="00314C1E"/>
    <w:rsid w:val="00315D75"/>
    <w:rsid w:val="00316D79"/>
    <w:rsid w:val="0032023F"/>
    <w:rsid w:val="00322944"/>
    <w:rsid w:val="00324525"/>
    <w:rsid w:val="00324DC1"/>
    <w:rsid w:val="003335BE"/>
    <w:rsid w:val="0033385B"/>
    <w:rsid w:val="003363F4"/>
    <w:rsid w:val="00343738"/>
    <w:rsid w:val="00343CF0"/>
    <w:rsid w:val="00346BCB"/>
    <w:rsid w:val="00354638"/>
    <w:rsid w:val="003570A1"/>
    <w:rsid w:val="003571E6"/>
    <w:rsid w:val="0036183C"/>
    <w:rsid w:val="00361F02"/>
    <w:rsid w:val="00363C44"/>
    <w:rsid w:val="0036615B"/>
    <w:rsid w:val="0037111C"/>
    <w:rsid w:val="00371E75"/>
    <w:rsid w:val="00373DDA"/>
    <w:rsid w:val="00375A0B"/>
    <w:rsid w:val="00376001"/>
    <w:rsid w:val="00377C57"/>
    <w:rsid w:val="00381E32"/>
    <w:rsid w:val="00383B49"/>
    <w:rsid w:val="0038471E"/>
    <w:rsid w:val="00387EAF"/>
    <w:rsid w:val="00390E2A"/>
    <w:rsid w:val="00391F55"/>
    <w:rsid w:val="00396ADF"/>
    <w:rsid w:val="003A5769"/>
    <w:rsid w:val="003A6133"/>
    <w:rsid w:val="003A6E70"/>
    <w:rsid w:val="003B1BEF"/>
    <w:rsid w:val="003B47C9"/>
    <w:rsid w:val="003B5C76"/>
    <w:rsid w:val="003C26CA"/>
    <w:rsid w:val="003C574C"/>
    <w:rsid w:val="003C663B"/>
    <w:rsid w:val="003D09BD"/>
    <w:rsid w:val="003D4DD0"/>
    <w:rsid w:val="003D5477"/>
    <w:rsid w:val="003D7FD5"/>
    <w:rsid w:val="003E069D"/>
    <w:rsid w:val="003E3518"/>
    <w:rsid w:val="003E53F9"/>
    <w:rsid w:val="003E55E0"/>
    <w:rsid w:val="003E59F4"/>
    <w:rsid w:val="003E7AE4"/>
    <w:rsid w:val="003F0DEE"/>
    <w:rsid w:val="003F0EF1"/>
    <w:rsid w:val="00401E38"/>
    <w:rsid w:val="00411EDA"/>
    <w:rsid w:val="00412501"/>
    <w:rsid w:val="00412AE4"/>
    <w:rsid w:val="004179B6"/>
    <w:rsid w:val="004226C9"/>
    <w:rsid w:val="00422D18"/>
    <w:rsid w:val="00427462"/>
    <w:rsid w:val="00431172"/>
    <w:rsid w:val="00434CB1"/>
    <w:rsid w:val="004368B7"/>
    <w:rsid w:val="00437A3D"/>
    <w:rsid w:val="00442108"/>
    <w:rsid w:val="00445E5D"/>
    <w:rsid w:val="00446498"/>
    <w:rsid w:val="00447DA2"/>
    <w:rsid w:val="004505C1"/>
    <w:rsid w:val="00452024"/>
    <w:rsid w:val="0045226C"/>
    <w:rsid w:val="004610B7"/>
    <w:rsid w:val="004613E5"/>
    <w:rsid w:val="00461ABE"/>
    <w:rsid w:val="00463E49"/>
    <w:rsid w:val="004646CA"/>
    <w:rsid w:val="00464BEC"/>
    <w:rsid w:val="00465BC3"/>
    <w:rsid w:val="00467F78"/>
    <w:rsid w:val="00470CE1"/>
    <w:rsid w:val="00472AF4"/>
    <w:rsid w:val="00472CBF"/>
    <w:rsid w:val="00476718"/>
    <w:rsid w:val="0047678F"/>
    <w:rsid w:val="00482FAB"/>
    <w:rsid w:val="00483F9B"/>
    <w:rsid w:val="004856A6"/>
    <w:rsid w:val="00491266"/>
    <w:rsid w:val="00491F9E"/>
    <w:rsid w:val="00492064"/>
    <w:rsid w:val="00493652"/>
    <w:rsid w:val="00495183"/>
    <w:rsid w:val="00496A96"/>
    <w:rsid w:val="004A09C3"/>
    <w:rsid w:val="004B148C"/>
    <w:rsid w:val="004B284F"/>
    <w:rsid w:val="004B56E4"/>
    <w:rsid w:val="004B63BC"/>
    <w:rsid w:val="004C256C"/>
    <w:rsid w:val="004C58B0"/>
    <w:rsid w:val="004C60D7"/>
    <w:rsid w:val="004D107C"/>
    <w:rsid w:val="004D3FFB"/>
    <w:rsid w:val="004D6A06"/>
    <w:rsid w:val="004D72D7"/>
    <w:rsid w:val="004E0F25"/>
    <w:rsid w:val="004E1B52"/>
    <w:rsid w:val="004E28DC"/>
    <w:rsid w:val="004E4401"/>
    <w:rsid w:val="004E4F0B"/>
    <w:rsid w:val="004E51B1"/>
    <w:rsid w:val="004E6012"/>
    <w:rsid w:val="004F0F84"/>
    <w:rsid w:val="004F1313"/>
    <w:rsid w:val="004F2B95"/>
    <w:rsid w:val="004F3041"/>
    <w:rsid w:val="004F376D"/>
    <w:rsid w:val="004F3CD9"/>
    <w:rsid w:val="004F42B8"/>
    <w:rsid w:val="004F69C9"/>
    <w:rsid w:val="00503608"/>
    <w:rsid w:val="00504CC2"/>
    <w:rsid w:val="00505828"/>
    <w:rsid w:val="005200E8"/>
    <w:rsid w:val="0052423D"/>
    <w:rsid w:val="005272B1"/>
    <w:rsid w:val="00534155"/>
    <w:rsid w:val="005368FD"/>
    <w:rsid w:val="00544310"/>
    <w:rsid w:val="00544660"/>
    <w:rsid w:val="00552BCC"/>
    <w:rsid w:val="00553781"/>
    <w:rsid w:val="005546D4"/>
    <w:rsid w:val="00555D81"/>
    <w:rsid w:val="00556C2B"/>
    <w:rsid w:val="00565758"/>
    <w:rsid w:val="00566926"/>
    <w:rsid w:val="0056719B"/>
    <w:rsid w:val="005677E9"/>
    <w:rsid w:val="00570144"/>
    <w:rsid w:val="00574E67"/>
    <w:rsid w:val="00574E91"/>
    <w:rsid w:val="00576E14"/>
    <w:rsid w:val="00577DA1"/>
    <w:rsid w:val="00581359"/>
    <w:rsid w:val="00592332"/>
    <w:rsid w:val="00595114"/>
    <w:rsid w:val="00596490"/>
    <w:rsid w:val="005A0379"/>
    <w:rsid w:val="005A1D8D"/>
    <w:rsid w:val="005A3887"/>
    <w:rsid w:val="005A53B6"/>
    <w:rsid w:val="005A79B3"/>
    <w:rsid w:val="005B2386"/>
    <w:rsid w:val="005B3E0F"/>
    <w:rsid w:val="005B5D9B"/>
    <w:rsid w:val="005D3674"/>
    <w:rsid w:val="005D3AC5"/>
    <w:rsid w:val="005D456B"/>
    <w:rsid w:val="005D5C00"/>
    <w:rsid w:val="005D69ED"/>
    <w:rsid w:val="005D6D3E"/>
    <w:rsid w:val="005D79A7"/>
    <w:rsid w:val="005E169E"/>
    <w:rsid w:val="005E229E"/>
    <w:rsid w:val="005E5645"/>
    <w:rsid w:val="005E5CE0"/>
    <w:rsid w:val="005F0FB7"/>
    <w:rsid w:val="005F3AE7"/>
    <w:rsid w:val="005F3B3D"/>
    <w:rsid w:val="005F673B"/>
    <w:rsid w:val="005F768E"/>
    <w:rsid w:val="00601F60"/>
    <w:rsid w:val="00604814"/>
    <w:rsid w:val="00607A13"/>
    <w:rsid w:val="00613516"/>
    <w:rsid w:val="006165AF"/>
    <w:rsid w:val="006221DF"/>
    <w:rsid w:val="0062264E"/>
    <w:rsid w:val="006253BF"/>
    <w:rsid w:val="00627360"/>
    <w:rsid w:val="006319BB"/>
    <w:rsid w:val="00637394"/>
    <w:rsid w:val="0064299F"/>
    <w:rsid w:val="00644DB7"/>
    <w:rsid w:val="00645921"/>
    <w:rsid w:val="006479FF"/>
    <w:rsid w:val="006529A1"/>
    <w:rsid w:val="00657FF6"/>
    <w:rsid w:val="00660BA9"/>
    <w:rsid w:val="006658AB"/>
    <w:rsid w:val="006712D7"/>
    <w:rsid w:val="00671AD9"/>
    <w:rsid w:val="0067299C"/>
    <w:rsid w:val="00672EB2"/>
    <w:rsid w:val="00675EE5"/>
    <w:rsid w:val="00676024"/>
    <w:rsid w:val="00682997"/>
    <w:rsid w:val="006855F2"/>
    <w:rsid w:val="00686AC4"/>
    <w:rsid w:val="00686FF9"/>
    <w:rsid w:val="00692FCF"/>
    <w:rsid w:val="00694B43"/>
    <w:rsid w:val="00697F14"/>
    <w:rsid w:val="006A3566"/>
    <w:rsid w:val="006A64F8"/>
    <w:rsid w:val="006A7709"/>
    <w:rsid w:val="006B08F6"/>
    <w:rsid w:val="006B2DF6"/>
    <w:rsid w:val="006B76D0"/>
    <w:rsid w:val="006C032F"/>
    <w:rsid w:val="006C046E"/>
    <w:rsid w:val="006C1ABC"/>
    <w:rsid w:val="006C5864"/>
    <w:rsid w:val="006C5CBD"/>
    <w:rsid w:val="006C7AF7"/>
    <w:rsid w:val="006D006A"/>
    <w:rsid w:val="006D3C2D"/>
    <w:rsid w:val="006E0550"/>
    <w:rsid w:val="006E0BEC"/>
    <w:rsid w:val="006E5B7E"/>
    <w:rsid w:val="006E7333"/>
    <w:rsid w:val="006F684A"/>
    <w:rsid w:val="00700BBD"/>
    <w:rsid w:val="00713F65"/>
    <w:rsid w:val="00714014"/>
    <w:rsid w:val="007144BE"/>
    <w:rsid w:val="00714D93"/>
    <w:rsid w:val="00715332"/>
    <w:rsid w:val="00717476"/>
    <w:rsid w:val="0073109D"/>
    <w:rsid w:val="007340DA"/>
    <w:rsid w:val="0073526C"/>
    <w:rsid w:val="00735C00"/>
    <w:rsid w:val="00736988"/>
    <w:rsid w:val="0075445D"/>
    <w:rsid w:val="0075512E"/>
    <w:rsid w:val="0075658A"/>
    <w:rsid w:val="00756B6C"/>
    <w:rsid w:val="007635B9"/>
    <w:rsid w:val="0076504A"/>
    <w:rsid w:val="0077053D"/>
    <w:rsid w:val="00773321"/>
    <w:rsid w:val="00776AB0"/>
    <w:rsid w:val="00780404"/>
    <w:rsid w:val="00781D1B"/>
    <w:rsid w:val="00782A84"/>
    <w:rsid w:val="00790A13"/>
    <w:rsid w:val="0079509D"/>
    <w:rsid w:val="00797596"/>
    <w:rsid w:val="007A043B"/>
    <w:rsid w:val="007A13DC"/>
    <w:rsid w:val="007A1979"/>
    <w:rsid w:val="007A28BB"/>
    <w:rsid w:val="007A2DF4"/>
    <w:rsid w:val="007A30B0"/>
    <w:rsid w:val="007B0CE4"/>
    <w:rsid w:val="007B146A"/>
    <w:rsid w:val="007B1E16"/>
    <w:rsid w:val="007B3463"/>
    <w:rsid w:val="007B4A6B"/>
    <w:rsid w:val="007C031D"/>
    <w:rsid w:val="007C0D6D"/>
    <w:rsid w:val="007C1A3E"/>
    <w:rsid w:val="007C2809"/>
    <w:rsid w:val="007C2E25"/>
    <w:rsid w:val="007D14AD"/>
    <w:rsid w:val="007E176C"/>
    <w:rsid w:val="007E1F61"/>
    <w:rsid w:val="007E4A74"/>
    <w:rsid w:val="007E50AF"/>
    <w:rsid w:val="007E656B"/>
    <w:rsid w:val="007F493E"/>
    <w:rsid w:val="007F5695"/>
    <w:rsid w:val="00802798"/>
    <w:rsid w:val="00803CA7"/>
    <w:rsid w:val="00811CA5"/>
    <w:rsid w:val="00813913"/>
    <w:rsid w:val="00813DCE"/>
    <w:rsid w:val="00814174"/>
    <w:rsid w:val="00816ED5"/>
    <w:rsid w:val="00821AB9"/>
    <w:rsid w:val="00822384"/>
    <w:rsid w:val="00822765"/>
    <w:rsid w:val="0082674C"/>
    <w:rsid w:val="00826B44"/>
    <w:rsid w:val="008323A6"/>
    <w:rsid w:val="00833D48"/>
    <w:rsid w:val="00836F12"/>
    <w:rsid w:val="0084023F"/>
    <w:rsid w:val="0084425D"/>
    <w:rsid w:val="00845B11"/>
    <w:rsid w:val="00846236"/>
    <w:rsid w:val="0085213D"/>
    <w:rsid w:val="00854498"/>
    <w:rsid w:val="00854AE2"/>
    <w:rsid w:val="0085786E"/>
    <w:rsid w:val="00867E7F"/>
    <w:rsid w:val="008701BB"/>
    <w:rsid w:val="008742F2"/>
    <w:rsid w:val="00874866"/>
    <w:rsid w:val="00876088"/>
    <w:rsid w:val="00876676"/>
    <w:rsid w:val="008771B0"/>
    <w:rsid w:val="008812C4"/>
    <w:rsid w:val="008838D7"/>
    <w:rsid w:val="00886C42"/>
    <w:rsid w:val="00891A6F"/>
    <w:rsid w:val="00891DE8"/>
    <w:rsid w:val="008935A0"/>
    <w:rsid w:val="008969FC"/>
    <w:rsid w:val="00896B8A"/>
    <w:rsid w:val="008A0231"/>
    <w:rsid w:val="008A096F"/>
    <w:rsid w:val="008A16BE"/>
    <w:rsid w:val="008A7C1B"/>
    <w:rsid w:val="008B2A2A"/>
    <w:rsid w:val="008B3C3A"/>
    <w:rsid w:val="008C1306"/>
    <w:rsid w:val="008C3722"/>
    <w:rsid w:val="008C4D01"/>
    <w:rsid w:val="008C5A9D"/>
    <w:rsid w:val="008C7F39"/>
    <w:rsid w:val="008D0D61"/>
    <w:rsid w:val="008D2EA2"/>
    <w:rsid w:val="008D306D"/>
    <w:rsid w:val="008D4537"/>
    <w:rsid w:val="008D7901"/>
    <w:rsid w:val="008E0136"/>
    <w:rsid w:val="008E17F5"/>
    <w:rsid w:val="008E4BC8"/>
    <w:rsid w:val="008E5919"/>
    <w:rsid w:val="008E6A8B"/>
    <w:rsid w:val="008E7F7A"/>
    <w:rsid w:val="008F16AC"/>
    <w:rsid w:val="008F2D66"/>
    <w:rsid w:val="008F38DB"/>
    <w:rsid w:val="008F511D"/>
    <w:rsid w:val="008F7F65"/>
    <w:rsid w:val="00902935"/>
    <w:rsid w:val="00905DA9"/>
    <w:rsid w:val="0090780C"/>
    <w:rsid w:val="00907EF0"/>
    <w:rsid w:val="00912805"/>
    <w:rsid w:val="00912B4E"/>
    <w:rsid w:val="00922979"/>
    <w:rsid w:val="0092435E"/>
    <w:rsid w:val="00927872"/>
    <w:rsid w:val="00927EEF"/>
    <w:rsid w:val="009332CB"/>
    <w:rsid w:val="00933B20"/>
    <w:rsid w:val="009366C8"/>
    <w:rsid w:val="0093782B"/>
    <w:rsid w:val="00940089"/>
    <w:rsid w:val="009406F8"/>
    <w:rsid w:val="009410D6"/>
    <w:rsid w:val="00944F42"/>
    <w:rsid w:val="00950860"/>
    <w:rsid w:val="009512DA"/>
    <w:rsid w:val="00956735"/>
    <w:rsid w:val="009602EE"/>
    <w:rsid w:val="00960E80"/>
    <w:rsid w:val="00961C2C"/>
    <w:rsid w:val="00961EA7"/>
    <w:rsid w:val="009634DC"/>
    <w:rsid w:val="00964269"/>
    <w:rsid w:val="00966D49"/>
    <w:rsid w:val="00967E50"/>
    <w:rsid w:val="009717F7"/>
    <w:rsid w:val="009723A6"/>
    <w:rsid w:val="00976E3F"/>
    <w:rsid w:val="0097744B"/>
    <w:rsid w:val="00980E31"/>
    <w:rsid w:val="00981A49"/>
    <w:rsid w:val="00982C7D"/>
    <w:rsid w:val="00983A4F"/>
    <w:rsid w:val="009845E1"/>
    <w:rsid w:val="00987780"/>
    <w:rsid w:val="0099241C"/>
    <w:rsid w:val="0099473A"/>
    <w:rsid w:val="009A0DAB"/>
    <w:rsid w:val="009A1218"/>
    <w:rsid w:val="009A2AB8"/>
    <w:rsid w:val="009A4DD2"/>
    <w:rsid w:val="009B581B"/>
    <w:rsid w:val="009B61CD"/>
    <w:rsid w:val="009C0B93"/>
    <w:rsid w:val="009C2326"/>
    <w:rsid w:val="009D013A"/>
    <w:rsid w:val="009D072B"/>
    <w:rsid w:val="009D5335"/>
    <w:rsid w:val="009E06B7"/>
    <w:rsid w:val="009E2FE0"/>
    <w:rsid w:val="009F0CBA"/>
    <w:rsid w:val="009F7A6C"/>
    <w:rsid w:val="00A02988"/>
    <w:rsid w:val="00A02A27"/>
    <w:rsid w:val="00A04753"/>
    <w:rsid w:val="00A10364"/>
    <w:rsid w:val="00A1381C"/>
    <w:rsid w:val="00A203D1"/>
    <w:rsid w:val="00A234D2"/>
    <w:rsid w:val="00A24D14"/>
    <w:rsid w:val="00A251A4"/>
    <w:rsid w:val="00A30C31"/>
    <w:rsid w:val="00A3537D"/>
    <w:rsid w:val="00A35A28"/>
    <w:rsid w:val="00A443D1"/>
    <w:rsid w:val="00A47A10"/>
    <w:rsid w:val="00A52ACC"/>
    <w:rsid w:val="00A54009"/>
    <w:rsid w:val="00A54EF6"/>
    <w:rsid w:val="00A62112"/>
    <w:rsid w:val="00A62475"/>
    <w:rsid w:val="00A64ECC"/>
    <w:rsid w:val="00A70B8A"/>
    <w:rsid w:val="00A70D3C"/>
    <w:rsid w:val="00A70EC6"/>
    <w:rsid w:val="00A7134E"/>
    <w:rsid w:val="00A71A27"/>
    <w:rsid w:val="00A73901"/>
    <w:rsid w:val="00A74674"/>
    <w:rsid w:val="00A74A3B"/>
    <w:rsid w:val="00A76117"/>
    <w:rsid w:val="00A8054B"/>
    <w:rsid w:val="00A8430F"/>
    <w:rsid w:val="00A84937"/>
    <w:rsid w:val="00A8580D"/>
    <w:rsid w:val="00A92760"/>
    <w:rsid w:val="00A95492"/>
    <w:rsid w:val="00A9592A"/>
    <w:rsid w:val="00AA0269"/>
    <w:rsid w:val="00AA11DF"/>
    <w:rsid w:val="00AA3180"/>
    <w:rsid w:val="00AB0117"/>
    <w:rsid w:val="00AB0666"/>
    <w:rsid w:val="00AB24CF"/>
    <w:rsid w:val="00AB4991"/>
    <w:rsid w:val="00AB544A"/>
    <w:rsid w:val="00AC2AF2"/>
    <w:rsid w:val="00AC3C5A"/>
    <w:rsid w:val="00AC4E48"/>
    <w:rsid w:val="00AC6F6D"/>
    <w:rsid w:val="00AC7C0D"/>
    <w:rsid w:val="00AD5233"/>
    <w:rsid w:val="00AD527D"/>
    <w:rsid w:val="00AD6E2F"/>
    <w:rsid w:val="00AD73B4"/>
    <w:rsid w:val="00AD7FC0"/>
    <w:rsid w:val="00AD7FCC"/>
    <w:rsid w:val="00AE2F6F"/>
    <w:rsid w:val="00AE30E8"/>
    <w:rsid w:val="00AE7D57"/>
    <w:rsid w:val="00AF4F0D"/>
    <w:rsid w:val="00B00629"/>
    <w:rsid w:val="00B01EA8"/>
    <w:rsid w:val="00B06B3B"/>
    <w:rsid w:val="00B077D4"/>
    <w:rsid w:val="00B136D4"/>
    <w:rsid w:val="00B158EE"/>
    <w:rsid w:val="00B20BE1"/>
    <w:rsid w:val="00B20D3B"/>
    <w:rsid w:val="00B23135"/>
    <w:rsid w:val="00B2533D"/>
    <w:rsid w:val="00B31FEC"/>
    <w:rsid w:val="00B32C56"/>
    <w:rsid w:val="00B33278"/>
    <w:rsid w:val="00B33B8C"/>
    <w:rsid w:val="00B33E8E"/>
    <w:rsid w:val="00B355F1"/>
    <w:rsid w:val="00B41F61"/>
    <w:rsid w:val="00B45111"/>
    <w:rsid w:val="00B451B2"/>
    <w:rsid w:val="00B469A4"/>
    <w:rsid w:val="00B47724"/>
    <w:rsid w:val="00B53EBF"/>
    <w:rsid w:val="00B64ACE"/>
    <w:rsid w:val="00B656A2"/>
    <w:rsid w:val="00B67492"/>
    <w:rsid w:val="00B7184F"/>
    <w:rsid w:val="00B73D17"/>
    <w:rsid w:val="00B7588E"/>
    <w:rsid w:val="00B877FE"/>
    <w:rsid w:val="00B87B52"/>
    <w:rsid w:val="00B930B0"/>
    <w:rsid w:val="00BA029D"/>
    <w:rsid w:val="00BA081E"/>
    <w:rsid w:val="00BA0B61"/>
    <w:rsid w:val="00BA0E87"/>
    <w:rsid w:val="00BA1427"/>
    <w:rsid w:val="00BA55A5"/>
    <w:rsid w:val="00BA6D1A"/>
    <w:rsid w:val="00BB0074"/>
    <w:rsid w:val="00BB05B2"/>
    <w:rsid w:val="00BB0601"/>
    <w:rsid w:val="00BB2F28"/>
    <w:rsid w:val="00BC49AA"/>
    <w:rsid w:val="00BD300F"/>
    <w:rsid w:val="00BD43B8"/>
    <w:rsid w:val="00BD4B5B"/>
    <w:rsid w:val="00BD5414"/>
    <w:rsid w:val="00BD6D48"/>
    <w:rsid w:val="00BD78FD"/>
    <w:rsid w:val="00BE29AB"/>
    <w:rsid w:val="00BE32F3"/>
    <w:rsid w:val="00BE3644"/>
    <w:rsid w:val="00BF7537"/>
    <w:rsid w:val="00BF796E"/>
    <w:rsid w:val="00C001CB"/>
    <w:rsid w:val="00C06761"/>
    <w:rsid w:val="00C11BE3"/>
    <w:rsid w:val="00C15E27"/>
    <w:rsid w:val="00C15F2F"/>
    <w:rsid w:val="00C1665D"/>
    <w:rsid w:val="00C26634"/>
    <w:rsid w:val="00C2690D"/>
    <w:rsid w:val="00C2728F"/>
    <w:rsid w:val="00C30410"/>
    <w:rsid w:val="00C3407C"/>
    <w:rsid w:val="00C3480D"/>
    <w:rsid w:val="00C34EB7"/>
    <w:rsid w:val="00C3788D"/>
    <w:rsid w:val="00C42ACB"/>
    <w:rsid w:val="00C60006"/>
    <w:rsid w:val="00C60CDE"/>
    <w:rsid w:val="00C61695"/>
    <w:rsid w:val="00C61A17"/>
    <w:rsid w:val="00C728E5"/>
    <w:rsid w:val="00C72FFB"/>
    <w:rsid w:val="00C858A7"/>
    <w:rsid w:val="00C86FF5"/>
    <w:rsid w:val="00C91BDF"/>
    <w:rsid w:val="00C956DE"/>
    <w:rsid w:val="00C957DA"/>
    <w:rsid w:val="00C9681E"/>
    <w:rsid w:val="00C97EFF"/>
    <w:rsid w:val="00CA114F"/>
    <w:rsid w:val="00CA1902"/>
    <w:rsid w:val="00CA2811"/>
    <w:rsid w:val="00CA762E"/>
    <w:rsid w:val="00CB1B8A"/>
    <w:rsid w:val="00CB4003"/>
    <w:rsid w:val="00CB4520"/>
    <w:rsid w:val="00CB4F5E"/>
    <w:rsid w:val="00CB6C06"/>
    <w:rsid w:val="00CB7A39"/>
    <w:rsid w:val="00CB7E5A"/>
    <w:rsid w:val="00CC1EA7"/>
    <w:rsid w:val="00CC2CCC"/>
    <w:rsid w:val="00CC3A25"/>
    <w:rsid w:val="00CC3EB4"/>
    <w:rsid w:val="00CC45E9"/>
    <w:rsid w:val="00CD3AB3"/>
    <w:rsid w:val="00CD5C7B"/>
    <w:rsid w:val="00CD76C2"/>
    <w:rsid w:val="00CE2535"/>
    <w:rsid w:val="00CE3A13"/>
    <w:rsid w:val="00CE3CC2"/>
    <w:rsid w:val="00CE7604"/>
    <w:rsid w:val="00CF1388"/>
    <w:rsid w:val="00D04D14"/>
    <w:rsid w:val="00D06EB0"/>
    <w:rsid w:val="00D10AB6"/>
    <w:rsid w:val="00D200A3"/>
    <w:rsid w:val="00D21933"/>
    <w:rsid w:val="00D232BA"/>
    <w:rsid w:val="00D34ABE"/>
    <w:rsid w:val="00D367C5"/>
    <w:rsid w:val="00D45F15"/>
    <w:rsid w:val="00D46D63"/>
    <w:rsid w:val="00D501EC"/>
    <w:rsid w:val="00D50933"/>
    <w:rsid w:val="00D658E6"/>
    <w:rsid w:val="00D6702E"/>
    <w:rsid w:val="00D71B1C"/>
    <w:rsid w:val="00D80D71"/>
    <w:rsid w:val="00D81590"/>
    <w:rsid w:val="00D821FF"/>
    <w:rsid w:val="00D82F1D"/>
    <w:rsid w:val="00D85A3C"/>
    <w:rsid w:val="00D87936"/>
    <w:rsid w:val="00D94ADD"/>
    <w:rsid w:val="00D95BB5"/>
    <w:rsid w:val="00D95D30"/>
    <w:rsid w:val="00D96B44"/>
    <w:rsid w:val="00D9727C"/>
    <w:rsid w:val="00D978A6"/>
    <w:rsid w:val="00DA369B"/>
    <w:rsid w:val="00DA5816"/>
    <w:rsid w:val="00DA6F69"/>
    <w:rsid w:val="00DB031F"/>
    <w:rsid w:val="00DB6507"/>
    <w:rsid w:val="00DB7585"/>
    <w:rsid w:val="00DB7E92"/>
    <w:rsid w:val="00DD21AC"/>
    <w:rsid w:val="00DD3CC6"/>
    <w:rsid w:val="00DD4D95"/>
    <w:rsid w:val="00DD78F2"/>
    <w:rsid w:val="00DE231D"/>
    <w:rsid w:val="00DE3EC0"/>
    <w:rsid w:val="00E03031"/>
    <w:rsid w:val="00E06B31"/>
    <w:rsid w:val="00E1656B"/>
    <w:rsid w:val="00E20A0B"/>
    <w:rsid w:val="00E21C1A"/>
    <w:rsid w:val="00E22837"/>
    <w:rsid w:val="00E2478C"/>
    <w:rsid w:val="00E2637D"/>
    <w:rsid w:val="00E2775C"/>
    <w:rsid w:val="00E279EF"/>
    <w:rsid w:val="00E3108D"/>
    <w:rsid w:val="00E312E4"/>
    <w:rsid w:val="00E35A72"/>
    <w:rsid w:val="00E36E6B"/>
    <w:rsid w:val="00E41C86"/>
    <w:rsid w:val="00E42EB1"/>
    <w:rsid w:val="00E55089"/>
    <w:rsid w:val="00E57A44"/>
    <w:rsid w:val="00E71432"/>
    <w:rsid w:val="00E7165A"/>
    <w:rsid w:val="00E71BA6"/>
    <w:rsid w:val="00E73D8C"/>
    <w:rsid w:val="00E74FB7"/>
    <w:rsid w:val="00E75461"/>
    <w:rsid w:val="00E76709"/>
    <w:rsid w:val="00E86497"/>
    <w:rsid w:val="00E86D69"/>
    <w:rsid w:val="00E91B2F"/>
    <w:rsid w:val="00E91F1C"/>
    <w:rsid w:val="00E9503B"/>
    <w:rsid w:val="00E969B6"/>
    <w:rsid w:val="00E97354"/>
    <w:rsid w:val="00EB1385"/>
    <w:rsid w:val="00EB363A"/>
    <w:rsid w:val="00EB47AE"/>
    <w:rsid w:val="00EB524A"/>
    <w:rsid w:val="00EB5D10"/>
    <w:rsid w:val="00EC07EC"/>
    <w:rsid w:val="00EC2188"/>
    <w:rsid w:val="00EC221E"/>
    <w:rsid w:val="00EC3E41"/>
    <w:rsid w:val="00EC7D29"/>
    <w:rsid w:val="00ED2069"/>
    <w:rsid w:val="00ED3A52"/>
    <w:rsid w:val="00ED52B3"/>
    <w:rsid w:val="00ED5346"/>
    <w:rsid w:val="00EE492A"/>
    <w:rsid w:val="00EE4B50"/>
    <w:rsid w:val="00EF2199"/>
    <w:rsid w:val="00F00D72"/>
    <w:rsid w:val="00F0197F"/>
    <w:rsid w:val="00F04B6D"/>
    <w:rsid w:val="00F06CAF"/>
    <w:rsid w:val="00F0795A"/>
    <w:rsid w:val="00F11C3E"/>
    <w:rsid w:val="00F12F8B"/>
    <w:rsid w:val="00F14D44"/>
    <w:rsid w:val="00F1508F"/>
    <w:rsid w:val="00F21984"/>
    <w:rsid w:val="00F230A8"/>
    <w:rsid w:val="00F247DB"/>
    <w:rsid w:val="00F252A3"/>
    <w:rsid w:val="00F3059F"/>
    <w:rsid w:val="00F3503E"/>
    <w:rsid w:val="00F35604"/>
    <w:rsid w:val="00F41272"/>
    <w:rsid w:val="00F41521"/>
    <w:rsid w:val="00F4688C"/>
    <w:rsid w:val="00F479F1"/>
    <w:rsid w:val="00F47A47"/>
    <w:rsid w:val="00F50270"/>
    <w:rsid w:val="00F515CE"/>
    <w:rsid w:val="00F51CE6"/>
    <w:rsid w:val="00F53B09"/>
    <w:rsid w:val="00F54958"/>
    <w:rsid w:val="00F67083"/>
    <w:rsid w:val="00F70055"/>
    <w:rsid w:val="00F72469"/>
    <w:rsid w:val="00F7315E"/>
    <w:rsid w:val="00F736C2"/>
    <w:rsid w:val="00F739E0"/>
    <w:rsid w:val="00F746DC"/>
    <w:rsid w:val="00F75A39"/>
    <w:rsid w:val="00F76069"/>
    <w:rsid w:val="00F776F5"/>
    <w:rsid w:val="00F80C63"/>
    <w:rsid w:val="00F838ED"/>
    <w:rsid w:val="00F933BC"/>
    <w:rsid w:val="00F94640"/>
    <w:rsid w:val="00F97449"/>
    <w:rsid w:val="00FA0D4E"/>
    <w:rsid w:val="00FA140E"/>
    <w:rsid w:val="00FA6EB5"/>
    <w:rsid w:val="00FB56C5"/>
    <w:rsid w:val="00FC0334"/>
    <w:rsid w:val="00FC1E0B"/>
    <w:rsid w:val="00FC2CF4"/>
    <w:rsid w:val="00FC3614"/>
    <w:rsid w:val="00FD0945"/>
    <w:rsid w:val="00FD736A"/>
    <w:rsid w:val="00FE0026"/>
    <w:rsid w:val="00FE034E"/>
    <w:rsid w:val="00FE13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64269"/>
    <w:pPr>
      <w:keepNext/>
      <w:jc w:val="right"/>
      <w:outlineLvl w:val="0"/>
    </w:pPr>
    <w:rPr>
      <w:color w:val="000000"/>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AC2AF2"/>
    <w:pPr>
      <w:keepNext/>
      <w:jc w:val="center"/>
      <w:outlineLvl w:val="3"/>
    </w:pPr>
    <w:rPr>
      <w:b/>
      <w:bC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6B76D0"/>
    <w:pPr>
      <w:spacing w:after="0" w:line="240" w:lineRule="auto"/>
    </w:pPr>
    <w:rPr>
      <w:rFonts w:ascii="Calibri" w:eastAsia="Times New Roman" w:hAnsi="Calibri" w:cs="Times New Roman"/>
      <w:lang w:eastAsia="ru-RU"/>
    </w:rPr>
  </w:style>
  <w:style w:type="character" w:styleId="af3">
    <w:name w:val="annotation reference"/>
    <w:basedOn w:val="a0"/>
    <w:uiPriority w:val="99"/>
    <w:semiHidden/>
    <w:unhideWhenUsed/>
    <w:rsid w:val="007C0D6D"/>
    <w:rPr>
      <w:sz w:val="16"/>
      <w:szCs w:val="16"/>
    </w:rPr>
  </w:style>
  <w:style w:type="paragraph" w:styleId="af4">
    <w:name w:val="annotation text"/>
    <w:basedOn w:val="a"/>
    <w:link w:val="af5"/>
    <w:uiPriority w:val="99"/>
    <w:semiHidden/>
    <w:unhideWhenUsed/>
    <w:rsid w:val="007C0D6D"/>
  </w:style>
  <w:style w:type="character" w:customStyle="1" w:styleId="af5">
    <w:name w:val="Текст примечания Знак"/>
    <w:basedOn w:val="a0"/>
    <w:link w:val="af4"/>
    <w:uiPriority w:val="99"/>
    <w:semiHidden/>
    <w:rsid w:val="007C0D6D"/>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7C0D6D"/>
    <w:rPr>
      <w:b/>
      <w:bCs/>
    </w:rPr>
  </w:style>
  <w:style w:type="character" w:customStyle="1" w:styleId="af7">
    <w:name w:val="Тема примечания Знак"/>
    <w:basedOn w:val="af5"/>
    <w:link w:val="af6"/>
    <w:uiPriority w:val="99"/>
    <w:semiHidden/>
    <w:rsid w:val="007C0D6D"/>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964269"/>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uiPriority w:val="9"/>
    <w:rsid w:val="00AC2AF2"/>
    <w:rPr>
      <w:rFonts w:ascii="Times New Roman" w:eastAsia="Times New Roman" w:hAnsi="Times New Roman" w:cs="Times New Roman"/>
      <w:b/>
      <w:bCs/>
      <w:color w:val="000000"/>
      <w:sz w:val="24"/>
      <w:szCs w:val="24"/>
      <w:lang w:eastAsia="ru-RU"/>
    </w:rPr>
  </w:style>
  <w:style w:type="paragraph" w:styleId="22">
    <w:name w:val="Body Text Indent 2"/>
    <w:basedOn w:val="a"/>
    <w:link w:val="23"/>
    <w:uiPriority w:val="99"/>
    <w:unhideWhenUsed/>
    <w:rsid w:val="00FC2CF4"/>
    <w:pPr>
      <w:ind w:firstLine="709"/>
      <w:jc w:val="both"/>
    </w:pPr>
    <w:rPr>
      <w:sz w:val="28"/>
      <w:szCs w:val="28"/>
    </w:rPr>
  </w:style>
  <w:style w:type="character" w:customStyle="1" w:styleId="23">
    <w:name w:val="Основной текст с отступом 2 Знак"/>
    <w:basedOn w:val="a0"/>
    <w:link w:val="22"/>
    <w:uiPriority w:val="99"/>
    <w:rsid w:val="00FC2CF4"/>
    <w:rPr>
      <w:rFonts w:ascii="Times New Roman" w:eastAsia="Times New Roman" w:hAnsi="Times New Roman" w:cs="Times New Roman"/>
      <w:sz w:val="28"/>
      <w:szCs w:val="28"/>
      <w:lang w:eastAsia="ru-RU"/>
    </w:rPr>
  </w:style>
  <w:style w:type="paragraph" w:styleId="24">
    <w:name w:val="Body Text 2"/>
    <w:basedOn w:val="a"/>
    <w:link w:val="25"/>
    <w:uiPriority w:val="99"/>
    <w:unhideWhenUsed/>
    <w:rsid w:val="008323A6"/>
    <w:pPr>
      <w:jc w:val="center"/>
    </w:pPr>
    <w:rPr>
      <w:b/>
      <w:bCs/>
      <w:color w:val="000000"/>
      <w:sz w:val="28"/>
      <w:szCs w:val="28"/>
    </w:rPr>
  </w:style>
  <w:style w:type="character" w:customStyle="1" w:styleId="25">
    <w:name w:val="Основной текст 2 Знак"/>
    <w:basedOn w:val="a0"/>
    <w:link w:val="24"/>
    <w:uiPriority w:val="99"/>
    <w:rsid w:val="008323A6"/>
    <w:rPr>
      <w:rFonts w:ascii="Times New Roman" w:eastAsia="Times New Roman" w:hAnsi="Times New Roman" w:cs="Times New Roman"/>
      <w:b/>
      <w:bCs/>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07130">
      <w:bodyDiv w:val="1"/>
      <w:marLeft w:val="0"/>
      <w:marRight w:val="0"/>
      <w:marTop w:val="0"/>
      <w:marBottom w:val="0"/>
      <w:divBdr>
        <w:top w:val="none" w:sz="0" w:space="0" w:color="auto"/>
        <w:left w:val="none" w:sz="0" w:space="0" w:color="auto"/>
        <w:bottom w:val="none" w:sz="0" w:space="0" w:color="auto"/>
        <w:right w:val="none" w:sz="0" w:space="0" w:color="auto"/>
      </w:divBdr>
    </w:div>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315035558">
      <w:bodyDiv w:val="1"/>
      <w:marLeft w:val="0"/>
      <w:marRight w:val="0"/>
      <w:marTop w:val="0"/>
      <w:marBottom w:val="0"/>
      <w:divBdr>
        <w:top w:val="none" w:sz="0" w:space="0" w:color="auto"/>
        <w:left w:val="none" w:sz="0" w:space="0" w:color="auto"/>
        <w:bottom w:val="none" w:sz="0" w:space="0" w:color="auto"/>
        <w:right w:val="none" w:sz="0" w:space="0" w:color="auto"/>
      </w:divBdr>
    </w:div>
    <w:div w:id="498083394">
      <w:bodyDiv w:val="1"/>
      <w:marLeft w:val="0"/>
      <w:marRight w:val="0"/>
      <w:marTop w:val="0"/>
      <w:marBottom w:val="0"/>
      <w:divBdr>
        <w:top w:val="none" w:sz="0" w:space="0" w:color="auto"/>
        <w:left w:val="none" w:sz="0" w:space="0" w:color="auto"/>
        <w:bottom w:val="none" w:sz="0" w:space="0" w:color="auto"/>
        <w:right w:val="none" w:sz="0" w:space="0" w:color="auto"/>
      </w:divBdr>
    </w:div>
    <w:div w:id="512033671">
      <w:bodyDiv w:val="1"/>
      <w:marLeft w:val="0"/>
      <w:marRight w:val="0"/>
      <w:marTop w:val="0"/>
      <w:marBottom w:val="0"/>
      <w:divBdr>
        <w:top w:val="none" w:sz="0" w:space="0" w:color="auto"/>
        <w:left w:val="none" w:sz="0" w:space="0" w:color="auto"/>
        <w:bottom w:val="none" w:sz="0" w:space="0" w:color="auto"/>
        <w:right w:val="none" w:sz="0" w:space="0" w:color="auto"/>
      </w:divBdr>
    </w:div>
    <w:div w:id="644049412">
      <w:bodyDiv w:val="1"/>
      <w:marLeft w:val="0"/>
      <w:marRight w:val="0"/>
      <w:marTop w:val="0"/>
      <w:marBottom w:val="0"/>
      <w:divBdr>
        <w:top w:val="none" w:sz="0" w:space="0" w:color="auto"/>
        <w:left w:val="none" w:sz="0" w:space="0" w:color="auto"/>
        <w:bottom w:val="none" w:sz="0" w:space="0" w:color="auto"/>
        <w:right w:val="none" w:sz="0" w:space="0" w:color="auto"/>
      </w:divBdr>
    </w:div>
    <w:div w:id="715857809">
      <w:bodyDiv w:val="1"/>
      <w:marLeft w:val="0"/>
      <w:marRight w:val="0"/>
      <w:marTop w:val="0"/>
      <w:marBottom w:val="0"/>
      <w:divBdr>
        <w:top w:val="none" w:sz="0" w:space="0" w:color="auto"/>
        <w:left w:val="none" w:sz="0" w:space="0" w:color="auto"/>
        <w:bottom w:val="none" w:sz="0" w:space="0" w:color="auto"/>
        <w:right w:val="none" w:sz="0" w:space="0" w:color="auto"/>
      </w:divBdr>
    </w:div>
    <w:div w:id="784617401">
      <w:bodyDiv w:val="1"/>
      <w:marLeft w:val="0"/>
      <w:marRight w:val="0"/>
      <w:marTop w:val="0"/>
      <w:marBottom w:val="0"/>
      <w:divBdr>
        <w:top w:val="none" w:sz="0" w:space="0" w:color="auto"/>
        <w:left w:val="none" w:sz="0" w:space="0" w:color="auto"/>
        <w:bottom w:val="none" w:sz="0" w:space="0" w:color="auto"/>
        <w:right w:val="none" w:sz="0" w:space="0" w:color="auto"/>
      </w:divBdr>
    </w:div>
    <w:div w:id="795177798">
      <w:bodyDiv w:val="1"/>
      <w:marLeft w:val="0"/>
      <w:marRight w:val="0"/>
      <w:marTop w:val="0"/>
      <w:marBottom w:val="0"/>
      <w:divBdr>
        <w:top w:val="none" w:sz="0" w:space="0" w:color="auto"/>
        <w:left w:val="none" w:sz="0" w:space="0" w:color="auto"/>
        <w:bottom w:val="none" w:sz="0" w:space="0" w:color="auto"/>
        <w:right w:val="none" w:sz="0" w:space="0" w:color="auto"/>
      </w:divBdr>
    </w:div>
    <w:div w:id="848833242">
      <w:bodyDiv w:val="1"/>
      <w:marLeft w:val="0"/>
      <w:marRight w:val="0"/>
      <w:marTop w:val="0"/>
      <w:marBottom w:val="0"/>
      <w:divBdr>
        <w:top w:val="none" w:sz="0" w:space="0" w:color="auto"/>
        <w:left w:val="none" w:sz="0" w:space="0" w:color="auto"/>
        <w:bottom w:val="none" w:sz="0" w:space="0" w:color="auto"/>
        <w:right w:val="none" w:sz="0" w:space="0" w:color="auto"/>
      </w:divBdr>
    </w:div>
    <w:div w:id="970944809">
      <w:bodyDiv w:val="1"/>
      <w:marLeft w:val="0"/>
      <w:marRight w:val="0"/>
      <w:marTop w:val="0"/>
      <w:marBottom w:val="0"/>
      <w:divBdr>
        <w:top w:val="none" w:sz="0" w:space="0" w:color="auto"/>
        <w:left w:val="none" w:sz="0" w:space="0" w:color="auto"/>
        <w:bottom w:val="none" w:sz="0" w:space="0" w:color="auto"/>
        <w:right w:val="none" w:sz="0" w:space="0" w:color="auto"/>
      </w:divBdr>
    </w:div>
    <w:div w:id="1035423497">
      <w:bodyDiv w:val="1"/>
      <w:marLeft w:val="0"/>
      <w:marRight w:val="0"/>
      <w:marTop w:val="0"/>
      <w:marBottom w:val="0"/>
      <w:divBdr>
        <w:top w:val="none" w:sz="0" w:space="0" w:color="auto"/>
        <w:left w:val="none" w:sz="0" w:space="0" w:color="auto"/>
        <w:bottom w:val="none" w:sz="0" w:space="0" w:color="auto"/>
        <w:right w:val="none" w:sz="0" w:space="0" w:color="auto"/>
      </w:divBdr>
    </w:div>
    <w:div w:id="1043097698">
      <w:bodyDiv w:val="1"/>
      <w:marLeft w:val="0"/>
      <w:marRight w:val="0"/>
      <w:marTop w:val="0"/>
      <w:marBottom w:val="0"/>
      <w:divBdr>
        <w:top w:val="none" w:sz="0" w:space="0" w:color="auto"/>
        <w:left w:val="none" w:sz="0" w:space="0" w:color="auto"/>
        <w:bottom w:val="none" w:sz="0" w:space="0" w:color="auto"/>
        <w:right w:val="none" w:sz="0" w:space="0" w:color="auto"/>
      </w:divBdr>
    </w:div>
    <w:div w:id="1046954395">
      <w:bodyDiv w:val="1"/>
      <w:marLeft w:val="0"/>
      <w:marRight w:val="0"/>
      <w:marTop w:val="0"/>
      <w:marBottom w:val="0"/>
      <w:divBdr>
        <w:top w:val="none" w:sz="0" w:space="0" w:color="auto"/>
        <w:left w:val="none" w:sz="0" w:space="0" w:color="auto"/>
        <w:bottom w:val="none" w:sz="0" w:space="0" w:color="auto"/>
        <w:right w:val="none" w:sz="0" w:space="0" w:color="auto"/>
      </w:divBdr>
    </w:div>
    <w:div w:id="1101607726">
      <w:bodyDiv w:val="1"/>
      <w:marLeft w:val="0"/>
      <w:marRight w:val="0"/>
      <w:marTop w:val="0"/>
      <w:marBottom w:val="0"/>
      <w:divBdr>
        <w:top w:val="none" w:sz="0" w:space="0" w:color="auto"/>
        <w:left w:val="none" w:sz="0" w:space="0" w:color="auto"/>
        <w:bottom w:val="none" w:sz="0" w:space="0" w:color="auto"/>
        <w:right w:val="none" w:sz="0" w:space="0" w:color="auto"/>
      </w:divBdr>
    </w:div>
    <w:div w:id="1383165692">
      <w:bodyDiv w:val="1"/>
      <w:marLeft w:val="0"/>
      <w:marRight w:val="0"/>
      <w:marTop w:val="0"/>
      <w:marBottom w:val="0"/>
      <w:divBdr>
        <w:top w:val="none" w:sz="0" w:space="0" w:color="auto"/>
        <w:left w:val="none" w:sz="0" w:space="0" w:color="auto"/>
        <w:bottom w:val="none" w:sz="0" w:space="0" w:color="auto"/>
        <w:right w:val="none" w:sz="0" w:space="0" w:color="auto"/>
      </w:divBdr>
    </w:div>
    <w:div w:id="1418330498">
      <w:bodyDiv w:val="1"/>
      <w:marLeft w:val="0"/>
      <w:marRight w:val="0"/>
      <w:marTop w:val="0"/>
      <w:marBottom w:val="0"/>
      <w:divBdr>
        <w:top w:val="none" w:sz="0" w:space="0" w:color="auto"/>
        <w:left w:val="none" w:sz="0" w:space="0" w:color="auto"/>
        <w:bottom w:val="none" w:sz="0" w:space="0" w:color="auto"/>
        <w:right w:val="none" w:sz="0" w:space="0" w:color="auto"/>
      </w:divBdr>
    </w:div>
    <w:div w:id="1432773376">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497380679">
      <w:bodyDiv w:val="1"/>
      <w:marLeft w:val="0"/>
      <w:marRight w:val="0"/>
      <w:marTop w:val="0"/>
      <w:marBottom w:val="0"/>
      <w:divBdr>
        <w:top w:val="none" w:sz="0" w:space="0" w:color="auto"/>
        <w:left w:val="none" w:sz="0" w:space="0" w:color="auto"/>
        <w:bottom w:val="none" w:sz="0" w:space="0" w:color="auto"/>
        <w:right w:val="none" w:sz="0" w:space="0" w:color="auto"/>
      </w:divBdr>
    </w:div>
    <w:div w:id="1518881850">
      <w:bodyDiv w:val="1"/>
      <w:marLeft w:val="0"/>
      <w:marRight w:val="0"/>
      <w:marTop w:val="0"/>
      <w:marBottom w:val="0"/>
      <w:divBdr>
        <w:top w:val="none" w:sz="0" w:space="0" w:color="auto"/>
        <w:left w:val="none" w:sz="0" w:space="0" w:color="auto"/>
        <w:bottom w:val="none" w:sz="0" w:space="0" w:color="auto"/>
        <w:right w:val="none" w:sz="0" w:space="0" w:color="auto"/>
      </w:divBdr>
    </w:div>
    <w:div w:id="1596210572">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836651762">
      <w:bodyDiv w:val="1"/>
      <w:marLeft w:val="0"/>
      <w:marRight w:val="0"/>
      <w:marTop w:val="0"/>
      <w:marBottom w:val="0"/>
      <w:divBdr>
        <w:top w:val="none" w:sz="0" w:space="0" w:color="auto"/>
        <w:left w:val="none" w:sz="0" w:space="0" w:color="auto"/>
        <w:bottom w:val="none" w:sz="0" w:space="0" w:color="auto"/>
        <w:right w:val="none" w:sz="0" w:space="0" w:color="auto"/>
      </w:divBdr>
    </w:div>
    <w:div w:id="1983119956">
      <w:bodyDiv w:val="1"/>
      <w:marLeft w:val="0"/>
      <w:marRight w:val="0"/>
      <w:marTop w:val="0"/>
      <w:marBottom w:val="0"/>
      <w:divBdr>
        <w:top w:val="none" w:sz="0" w:space="0" w:color="auto"/>
        <w:left w:val="none" w:sz="0" w:space="0" w:color="auto"/>
        <w:bottom w:val="none" w:sz="0" w:space="0" w:color="auto"/>
        <w:right w:val="none" w:sz="0" w:space="0" w:color="auto"/>
      </w:divBdr>
    </w:div>
    <w:div w:id="1995524965">
      <w:bodyDiv w:val="1"/>
      <w:marLeft w:val="0"/>
      <w:marRight w:val="0"/>
      <w:marTop w:val="0"/>
      <w:marBottom w:val="0"/>
      <w:divBdr>
        <w:top w:val="none" w:sz="0" w:space="0" w:color="auto"/>
        <w:left w:val="none" w:sz="0" w:space="0" w:color="auto"/>
        <w:bottom w:val="none" w:sz="0" w:space="0" w:color="auto"/>
        <w:right w:val="none" w:sz="0" w:space="0" w:color="auto"/>
      </w:divBdr>
    </w:div>
    <w:div w:id="2005232013">
      <w:bodyDiv w:val="1"/>
      <w:marLeft w:val="0"/>
      <w:marRight w:val="0"/>
      <w:marTop w:val="0"/>
      <w:marBottom w:val="0"/>
      <w:divBdr>
        <w:top w:val="none" w:sz="0" w:space="0" w:color="auto"/>
        <w:left w:val="none" w:sz="0" w:space="0" w:color="auto"/>
        <w:bottom w:val="none" w:sz="0" w:space="0" w:color="auto"/>
        <w:right w:val="none" w:sz="0" w:space="0" w:color="auto"/>
      </w:divBdr>
    </w:div>
    <w:div w:id="2017421047">
      <w:bodyDiv w:val="1"/>
      <w:marLeft w:val="0"/>
      <w:marRight w:val="0"/>
      <w:marTop w:val="0"/>
      <w:marBottom w:val="0"/>
      <w:divBdr>
        <w:top w:val="none" w:sz="0" w:space="0" w:color="auto"/>
        <w:left w:val="none" w:sz="0" w:space="0" w:color="auto"/>
        <w:bottom w:val="none" w:sz="0" w:space="0" w:color="auto"/>
        <w:right w:val="none" w:sz="0" w:space="0" w:color="auto"/>
      </w:divBdr>
    </w:div>
    <w:div w:id="2030334434">
      <w:bodyDiv w:val="1"/>
      <w:marLeft w:val="0"/>
      <w:marRight w:val="0"/>
      <w:marTop w:val="0"/>
      <w:marBottom w:val="0"/>
      <w:divBdr>
        <w:top w:val="none" w:sz="0" w:space="0" w:color="auto"/>
        <w:left w:val="none" w:sz="0" w:space="0" w:color="auto"/>
        <w:bottom w:val="none" w:sz="0" w:space="0" w:color="auto"/>
        <w:right w:val="none" w:sz="0" w:space="0" w:color="auto"/>
      </w:divBdr>
    </w:div>
    <w:div w:id="2068607473">
      <w:bodyDiv w:val="1"/>
      <w:marLeft w:val="0"/>
      <w:marRight w:val="0"/>
      <w:marTop w:val="0"/>
      <w:marBottom w:val="0"/>
      <w:divBdr>
        <w:top w:val="none" w:sz="0" w:space="0" w:color="auto"/>
        <w:left w:val="none" w:sz="0" w:space="0" w:color="auto"/>
        <w:bottom w:val="none" w:sz="0" w:space="0" w:color="auto"/>
        <w:right w:val="none" w:sz="0" w:space="0" w:color="auto"/>
      </w:divBdr>
    </w:div>
    <w:div w:id="2078282169">
      <w:bodyDiv w:val="1"/>
      <w:marLeft w:val="0"/>
      <w:marRight w:val="0"/>
      <w:marTop w:val="0"/>
      <w:marBottom w:val="0"/>
      <w:divBdr>
        <w:top w:val="none" w:sz="0" w:space="0" w:color="auto"/>
        <w:left w:val="none" w:sz="0" w:space="0" w:color="auto"/>
        <w:bottom w:val="none" w:sz="0" w:space="0" w:color="auto"/>
        <w:right w:val="none" w:sz="0" w:space="0" w:color="auto"/>
      </w:divBdr>
      <w:divsChild>
        <w:div w:id="1443039582">
          <w:marLeft w:val="0"/>
          <w:marRight w:val="0"/>
          <w:marTop w:val="0"/>
          <w:marBottom w:val="0"/>
          <w:divBdr>
            <w:top w:val="none" w:sz="0" w:space="0" w:color="auto"/>
            <w:left w:val="none" w:sz="0" w:space="0" w:color="auto"/>
            <w:bottom w:val="none" w:sz="0" w:space="0" w:color="auto"/>
            <w:right w:val="none" w:sz="0" w:space="0" w:color="auto"/>
          </w:divBdr>
          <w:divsChild>
            <w:div w:id="402414357">
              <w:marLeft w:val="0"/>
              <w:marRight w:val="0"/>
              <w:marTop w:val="0"/>
              <w:marBottom w:val="0"/>
              <w:divBdr>
                <w:top w:val="none" w:sz="0" w:space="0" w:color="auto"/>
                <w:left w:val="none" w:sz="0" w:space="0" w:color="auto"/>
                <w:bottom w:val="none" w:sz="0" w:space="0" w:color="auto"/>
                <w:right w:val="none" w:sz="0" w:space="0" w:color="auto"/>
              </w:divBdr>
              <w:divsChild>
                <w:div w:id="1495804975">
                  <w:marLeft w:val="15"/>
                  <w:marRight w:val="15"/>
                  <w:marTop w:val="180"/>
                  <w:marBottom w:val="135"/>
                  <w:divBdr>
                    <w:top w:val="none" w:sz="0" w:space="0" w:color="auto"/>
                    <w:left w:val="none" w:sz="0" w:space="0" w:color="auto"/>
                    <w:bottom w:val="none" w:sz="0" w:space="0" w:color="auto"/>
                    <w:right w:val="none" w:sz="0" w:space="0" w:color="auto"/>
                  </w:divBdr>
                  <w:divsChild>
                    <w:div w:id="51415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9362">
          <w:marLeft w:val="0"/>
          <w:marRight w:val="0"/>
          <w:marTop w:val="0"/>
          <w:marBottom w:val="0"/>
          <w:divBdr>
            <w:top w:val="none" w:sz="0" w:space="0" w:color="auto"/>
            <w:left w:val="none" w:sz="0" w:space="0" w:color="auto"/>
            <w:bottom w:val="none" w:sz="0" w:space="0" w:color="auto"/>
            <w:right w:val="none" w:sz="0" w:space="0" w:color="auto"/>
          </w:divBdr>
          <w:divsChild>
            <w:div w:id="2084981961">
              <w:marLeft w:val="0"/>
              <w:marRight w:val="0"/>
              <w:marTop w:val="0"/>
              <w:marBottom w:val="0"/>
              <w:divBdr>
                <w:top w:val="none" w:sz="0" w:space="0" w:color="auto"/>
                <w:left w:val="none" w:sz="0" w:space="0" w:color="auto"/>
                <w:bottom w:val="none" w:sz="0" w:space="0" w:color="auto"/>
                <w:right w:val="none" w:sz="0" w:space="0" w:color="auto"/>
              </w:divBdr>
              <w:divsChild>
                <w:div w:id="234753315">
                  <w:marLeft w:val="0"/>
                  <w:marRight w:val="0"/>
                  <w:marTop w:val="0"/>
                  <w:marBottom w:val="0"/>
                  <w:divBdr>
                    <w:top w:val="none" w:sz="0" w:space="0" w:color="auto"/>
                    <w:left w:val="none" w:sz="0" w:space="0" w:color="auto"/>
                    <w:bottom w:val="none" w:sz="0" w:space="0" w:color="auto"/>
                    <w:right w:val="none" w:sz="0" w:space="0" w:color="auto"/>
                  </w:divBdr>
                  <w:divsChild>
                    <w:div w:id="1930500034">
                      <w:marLeft w:val="0"/>
                      <w:marRight w:val="0"/>
                      <w:marTop w:val="0"/>
                      <w:marBottom w:val="0"/>
                      <w:divBdr>
                        <w:top w:val="none" w:sz="0" w:space="0" w:color="auto"/>
                        <w:left w:val="none" w:sz="0" w:space="0" w:color="auto"/>
                        <w:bottom w:val="none" w:sz="0" w:space="0" w:color="auto"/>
                        <w:right w:val="none" w:sz="0" w:space="0" w:color="auto"/>
                      </w:divBdr>
                      <w:divsChild>
                        <w:div w:id="1351688614">
                          <w:marLeft w:val="0"/>
                          <w:marRight w:val="0"/>
                          <w:marTop w:val="0"/>
                          <w:marBottom w:val="0"/>
                          <w:divBdr>
                            <w:top w:val="single" w:sz="2" w:space="0" w:color="EFEFEF"/>
                            <w:left w:val="none" w:sz="0" w:space="0" w:color="auto"/>
                            <w:bottom w:val="none" w:sz="0" w:space="0" w:color="auto"/>
                            <w:right w:val="none" w:sz="0" w:space="0" w:color="auto"/>
                          </w:divBdr>
                          <w:divsChild>
                            <w:div w:id="551431623">
                              <w:marLeft w:val="0"/>
                              <w:marRight w:val="0"/>
                              <w:marTop w:val="0"/>
                              <w:marBottom w:val="0"/>
                              <w:divBdr>
                                <w:top w:val="single" w:sz="6" w:space="0" w:color="D8D8D8"/>
                                <w:left w:val="none" w:sz="0" w:space="0" w:color="auto"/>
                                <w:bottom w:val="none" w:sz="0" w:space="0" w:color="D8D8D8"/>
                                <w:right w:val="none" w:sz="0" w:space="0" w:color="auto"/>
                              </w:divBdr>
                              <w:divsChild>
                                <w:div w:id="1277130184">
                                  <w:marLeft w:val="0"/>
                                  <w:marRight w:val="0"/>
                                  <w:marTop w:val="0"/>
                                  <w:marBottom w:val="0"/>
                                  <w:divBdr>
                                    <w:top w:val="none" w:sz="0" w:space="0" w:color="auto"/>
                                    <w:left w:val="none" w:sz="0" w:space="0" w:color="auto"/>
                                    <w:bottom w:val="none" w:sz="0" w:space="0" w:color="auto"/>
                                    <w:right w:val="none" w:sz="0" w:space="0" w:color="auto"/>
                                  </w:divBdr>
                                  <w:divsChild>
                                    <w:div w:id="1438794395">
                                      <w:marLeft w:val="0"/>
                                      <w:marRight w:val="0"/>
                                      <w:marTop w:val="0"/>
                                      <w:marBottom w:val="0"/>
                                      <w:divBdr>
                                        <w:top w:val="none" w:sz="0" w:space="0" w:color="auto"/>
                                        <w:left w:val="none" w:sz="0" w:space="0" w:color="auto"/>
                                        <w:bottom w:val="none" w:sz="0" w:space="0" w:color="auto"/>
                                        <w:right w:val="none" w:sz="0" w:space="0" w:color="auto"/>
                                      </w:divBdr>
                                      <w:divsChild>
                                        <w:div w:id="509175937">
                                          <w:marLeft w:val="0"/>
                                          <w:marRight w:val="0"/>
                                          <w:marTop w:val="0"/>
                                          <w:marBottom w:val="0"/>
                                          <w:divBdr>
                                            <w:top w:val="none" w:sz="0" w:space="0" w:color="auto"/>
                                            <w:left w:val="none" w:sz="0" w:space="0" w:color="auto"/>
                                            <w:bottom w:val="none" w:sz="0" w:space="0" w:color="auto"/>
                                            <w:right w:val="none" w:sz="0" w:space="0" w:color="auto"/>
                                          </w:divBdr>
                                          <w:divsChild>
                                            <w:div w:id="732238146">
                                              <w:marLeft w:val="0"/>
                                              <w:marRight w:val="0"/>
                                              <w:marTop w:val="0"/>
                                              <w:marBottom w:val="0"/>
                                              <w:divBdr>
                                                <w:top w:val="none" w:sz="0" w:space="0" w:color="auto"/>
                                                <w:left w:val="none" w:sz="0" w:space="0" w:color="auto"/>
                                                <w:bottom w:val="none" w:sz="0" w:space="0" w:color="auto"/>
                                                <w:right w:val="none" w:sz="0" w:space="0" w:color="auto"/>
                                              </w:divBdr>
                                              <w:divsChild>
                                                <w:div w:id="1168137754">
                                                  <w:marLeft w:val="0"/>
                                                  <w:marRight w:val="0"/>
                                                  <w:marTop w:val="0"/>
                                                  <w:marBottom w:val="0"/>
                                                  <w:divBdr>
                                                    <w:top w:val="none" w:sz="0" w:space="0" w:color="auto"/>
                                                    <w:left w:val="none" w:sz="0" w:space="0" w:color="auto"/>
                                                    <w:bottom w:val="none" w:sz="0" w:space="0" w:color="auto"/>
                                                    <w:right w:val="none" w:sz="0" w:space="0" w:color="auto"/>
                                                  </w:divBdr>
                                                  <w:divsChild>
                                                    <w:div w:id="1432701051">
                                                      <w:marLeft w:val="0"/>
                                                      <w:marRight w:val="0"/>
                                                      <w:marTop w:val="0"/>
                                                      <w:marBottom w:val="0"/>
                                                      <w:divBdr>
                                                        <w:top w:val="none" w:sz="0" w:space="0" w:color="auto"/>
                                                        <w:left w:val="none" w:sz="0" w:space="0" w:color="auto"/>
                                                        <w:bottom w:val="none" w:sz="0" w:space="0" w:color="auto"/>
                                                        <w:right w:val="none" w:sz="0" w:space="0" w:color="auto"/>
                                                      </w:divBdr>
                                                    </w:div>
                                                  </w:divsChild>
                                                </w:div>
                                                <w:div w:id="2119249484">
                                                  <w:marLeft w:val="660"/>
                                                  <w:marRight w:val="0"/>
                                                  <w:marTop w:val="0"/>
                                                  <w:marBottom w:val="0"/>
                                                  <w:divBdr>
                                                    <w:top w:val="none" w:sz="0" w:space="0" w:color="auto"/>
                                                    <w:left w:val="none" w:sz="0" w:space="0" w:color="auto"/>
                                                    <w:bottom w:val="none" w:sz="0" w:space="0" w:color="auto"/>
                                                    <w:right w:val="none" w:sz="0" w:space="0" w:color="auto"/>
                                                  </w:divBdr>
                                                  <w:divsChild>
                                                    <w:div w:id="1144927350">
                                                      <w:marLeft w:val="0"/>
                                                      <w:marRight w:val="0"/>
                                                      <w:marTop w:val="0"/>
                                                      <w:marBottom w:val="0"/>
                                                      <w:divBdr>
                                                        <w:top w:val="none" w:sz="0" w:space="0" w:color="auto"/>
                                                        <w:left w:val="none" w:sz="0" w:space="0" w:color="auto"/>
                                                        <w:bottom w:val="none" w:sz="0" w:space="0" w:color="auto"/>
                                                        <w:right w:val="none" w:sz="0" w:space="0" w:color="auto"/>
                                                      </w:divBdr>
                                                      <w:divsChild>
                                                        <w:div w:id="1878159822">
                                                          <w:marLeft w:val="0"/>
                                                          <w:marRight w:val="0"/>
                                                          <w:marTop w:val="0"/>
                                                          <w:marBottom w:val="0"/>
                                                          <w:divBdr>
                                                            <w:top w:val="none" w:sz="0" w:space="0" w:color="auto"/>
                                                            <w:left w:val="none" w:sz="0" w:space="0" w:color="auto"/>
                                                            <w:bottom w:val="none" w:sz="0" w:space="0" w:color="auto"/>
                                                            <w:right w:val="none" w:sz="0" w:space="0" w:color="auto"/>
                                                          </w:divBdr>
                                                          <w:divsChild>
                                                            <w:div w:id="615983527">
                                                              <w:marLeft w:val="0"/>
                                                              <w:marRight w:val="0"/>
                                                              <w:marTop w:val="0"/>
                                                              <w:marBottom w:val="0"/>
                                                              <w:divBdr>
                                                                <w:top w:val="none" w:sz="0" w:space="0" w:color="auto"/>
                                                                <w:left w:val="none" w:sz="0" w:space="0" w:color="auto"/>
                                                                <w:bottom w:val="none" w:sz="0" w:space="0" w:color="auto"/>
                                                                <w:right w:val="none" w:sz="0" w:space="0" w:color="auto"/>
                                                              </w:divBdr>
                                                            </w:div>
                                                          </w:divsChild>
                                                        </w:div>
                                                        <w:div w:id="384790921">
                                                          <w:marLeft w:val="-15"/>
                                                          <w:marRight w:val="0"/>
                                                          <w:marTop w:val="0"/>
                                                          <w:marBottom w:val="0"/>
                                                          <w:divBdr>
                                                            <w:top w:val="none" w:sz="0" w:space="0" w:color="auto"/>
                                                            <w:left w:val="none" w:sz="0" w:space="0" w:color="auto"/>
                                                            <w:bottom w:val="none" w:sz="0" w:space="0" w:color="auto"/>
                                                            <w:right w:val="none" w:sz="0" w:space="0" w:color="auto"/>
                                                          </w:divBdr>
                                                        </w:div>
                                                        <w:div w:id="1207525550">
                                                          <w:marLeft w:val="0"/>
                                                          <w:marRight w:val="0"/>
                                                          <w:marTop w:val="0"/>
                                                          <w:marBottom w:val="0"/>
                                                          <w:divBdr>
                                                            <w:top w:val="none" w:sz="0" w:space="0" w:color="auto"/>
                                                            <w:left w:val="none" w:sz="0" w:space="0" w:color="auto"/>
                                                            <w:bottom w:val="none" w:sz="0" w:space="0" w:color="auto"/>
                                                            <w:right w:val="none" w:sz="0" w:space="0" w:color="auto"/>
                                                          </w:divBdr>
                                                        </w:div>
                                                        <w:div w:id="85805940">
                                                          <w:marLeft w:val="75"/>
                                                          <w:marRight w:val="0"/>
                                                          <w:marTop w:val="0"/>
                                                          <w:marBottom w:val="0"/>
                                                          <w:divBdr>
                                                            <w:top w:val="none" w:sz="0" w:space="0" w:color="auto"/>
                                                            <w:left w:val="none" w:sz="0" w:space="0" w:color="auto"/>
                                                            <w:bottom w:val="none" w:sz="0" w:space="0" w:color="auto"/>
                                                            <w:right w:val="none" w:sz="0" w:space="0" w:color="auto"/>
                                                          </w:divBdr>
                                                        </w:div>
                                                      </w:divsChild>
                                                    </w:div>
                                                    <w:div w:id="1640109614">
                                                      <w:marLeft w:val="0"/>
                                                      <w:marRight w:val="225"/>
                                                      <w:marTop w:val="75"/>
                                                      <w:marBottom w:val="0"/>
                                                      <w:divBdr>
                                                        <w:top w:val="none" w:sz="0" w:space="0" w:color="auto"/>
                                                        <w:left w:val="none" w:sz="0" w:space="0" w:color="auto"/>
                                                        <w:bottom w:val="none" w:sz="0" w:space="0" w:color="auto"/>
                                                        <w:right w:val="none" w:sz="0" w:space="0" w:color="auto"/>
                                                      </w:divBdr>
                                                      <w:divsChild>
                                                        <w:div w:id="84084475">
                                                          <w:marLeft w:val="0"/>
                                                          <w:marRight w:val="0"/>
                                                          <w:marTop w:val="0"/>
                                                          <w:marBottom w:val="0"/>
                                                          <w:divBdr>
                                                            <w:top w:val="none" w:sz="0" w:space="0" w:color="auto"/>
                                                            <w:left w:val="none" w:sz="0" w:space="0" w:color="auto"/>
                                                            <w:bottom w:val="none" w:sz="0" w:space="0" w:color="auto"/>
                                                            <w:right w:val="none" w:sz="0" w:space="0" w:color="auto"/>
                                                          </w:divBdr>
                                                          <w:divsChild>
                                                            <w:div w:id="227224899">
                                                              <w:marLeft w:val="0"/>
                                                              <w:marRight w:val="0"/>
                                                              <w:marTop w:val="0"/>
                                                              <w:marBottom w:val="0"/>
                                                              <w:divBdr>
                                                                <w:top w:val="none" w:sz="0" w:space="0" w:color="auto"/>
                                                                <w:left w:val="none" w:sz="0" w:space="0" w:color="auto"/>
                                                                <w:bottom w:val="none" w:sz="0" w:space="0" w:color="auto"/>
                                                                <w:right w:val="none" w:sz="0" w:space="0" w:color="auto"/>
                                                              </w:divBdr>
                                                              <w:divsChild>
                                                                <w:div w:id="44978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689662">
                      <w:marLeft w:val="0"/>
                      <w:marRight w:val="0"/>
                      <w:marTop w:val="0"/>
                      <w:marBottom w:val="0"/>
                      <w:divBdr>
                        <w:top w:val="none" w:sz="0" w:space="0" w:color="auto"/>
                        <w:left w:val="none" w:sz="0" w:space="0" w:color="auto"/>
                        <w:bottom w:val="none" w:sz="0" w:space="0" w:color="auto"/>
                        <w:right w:val="none" w:sz="0" w:space="0" w:color="auto"/>
                      </w:divBdr>
                      <w:divsChild>
                        <w:div w:id="239874881">
                          <w:marLeft w:val="0"/>
                          <w:marRight w:val="0"/>
                          <w:marTop w:val="0"/>
                          <w:marBottom w:val="0"/>
                          <w:divBdr>
                            <w:top w:val="single" w:sz="2" w:space="0" w:color="EFEFEF"/>
                            <w:left w:val="none" w:sz="0" w:space="0" w:color="auto"/>
                            <w:bottom w:val="none" w:sz="0" w:space="0" w:color="auto"/>
                            <w:right w:val="none" w:sz="0" w:space="0" w:color="auto"/>
                          </w:divBdr>
                          <w:divsChild>
                            <w:div w:id="2040742213">
                              <w:marLeft w:val="0"/>
                              <w:marRight w:val="0"/>
                              <w:marTop w:val="0"/>
                              <w:marBottom w:val="0"/>
                              <w:divBdr>
                                <w:top w:val="single" w:sz="6" w:space="0" w:color="D8D8D8"/>
                                <w:left w:val="none" w:sz="0" w:space="0" w:color="auto"/>
                                <w:bottom w:val="none" w:sz="0" w:space="0" w:color="D8D8D8"/>
                                <w:right w:val="none" w:sz="0" w:space="0" w:color="auto"/>
                              </w:divBdr>
                              <w:divsChild>
                                <w:div w:id="1437602570">
                                  <w:marLeft w:val="0"/>
                                  <w:marRight w:val="0"/>
                                  <w:marTop w:val="0"/>
                                  <w:marBottom w:val="0"/>
                                  <w:divBdr>
                                    <w:top w:val="none" w:sz="0" w:space="0" w:color="auto"/>
                                    <w:left w:val="none" w:sz="0" w:space="0" w:color="auto"/>
                                    <w:bottom w:val="none" w:sz="0" w:space="0" w:color="auto"/>
                                    <w:right w:val="none" w:sz="0" w:space="0" w:color="auto"/>
                                  </w:divBdr>
                                  <w:divsChild>
                                    <w:div w:id="1697462358">
                                      <w:marLeft w:val="0"/>
                                      <w:marRight w:val="0"/>
                                      <w:marTop w:val="0"/>
                                      <w:marBottom w:val="0"/>
                                      <w:divBdr>
                                        <w:top w:val="none" w:sz="0" w:space="0" w:color="auto"/>
                                        <w:left w:val="none" w:sz="0" w:space="0" w:color="auto"/>
                                        <w:bottom w:val="none" w:sz="0" w:space="0" w:color="auto"/>
                                        <w:right w:val="none" w:sz="0" w:space="0" w:color="auto"/>
                                      </w:divBdr>
                                      <w:divsChild>
                                        <w:div w:id="1138256009">
                                          <w:marLeft w:val="0"/>
                                          <w:marRight w:val="0"/>
                                          <w:marTop w:val="0"/>
                                          <w:marBottom w:val="0"/>
                                          <w:divBdr>
                                            <w:top w:val="none" w:sz="0" w:space="0" w:color="auto"/>
                                            <w:left w:val="none" w:sz="0" w:space="0" w:color="auto"/>
                                            <w:bottom w:val="none" w:sz="0" w:space="0" w:color="auto"/>
                                            <w:right w:val="none" w:sz="0" w:space="0" w:color="auto"/>
                                          </w:divBdr>
                                          <w:divsChild>
                                            <w:div w:id="1243754925">
                                              <w:marLeft w:val="0"/>
                                              <w:marRight w:val="0"/>
                                              <w:marTop w:val="0"/>
                                              <w:marBottom w:val="0"/>
                                              <w:divBdr>
                                                <w:top w:val="none" w:sz="0" w:space="0" w:color="auto"/>
                                                <w:left w:val="none" w:sz="0" w:space="0" w:color="auto"/>
                                                <w:bottom w:val="none" w:sz="0" w:space="0" w:color="auto"/>
                                                <w:right w:val="none" w:sz="0" w:space="0" w:color="auto"/>
                                              </w:divBdr>
                                              <w:divsChild>
                                                <w:div w:id="1844780909">
                                                  <w:marLeft w:val="0"/>
                                                  <w:marRight w:val="0"/>
                                                  <w:marTop w:val="0"/>
                                                  <w:marBottom w:val="0"/>
                                                  <w:divBdr>
                                                    <w:top w:val="none" w:sz="0" w:space="0" w:color="auto"/>
                                                    <w:left w:val="none" w:sz="0" w:space="0" w:color="auto"/>
                                                    <w:bottom w:val="none" w:sz="0" w:space="0" w:color="auto"/>
                                                    <w:right w:val="none" w:sz="0" w:space="0" w:color="auto"/>
                                                  </w:divBdr>
                                                  <w:divsChild>
                                                    <w:div w:id="1883133380">
                                                      <w:marLeft w:val="0"/>
                                                      <w:marRight w:val="0"/>
                                                      <w:marTop w:val="0"/>
                                                      <w:marBottom w:val="0"/>
                                                      <w:divBdr>
                                                        <w:top w:val="none" w:sz="0" w:space="0" w:color="auto"/>
                                                        <w:left w:val="none" w:sz="0" w:space="0" w:color="auto"/>
                                                        <w:bottom w:val="none" w:sz="0" w:space="0" w:color="auto"/>
                                                        <w:right w:val="none" w:sz="0" w:space="0" w:color="auto"/>
                                                      </w:divBdr>
                                                    </w:div>
                                                  </w:divsChild>
                                                </w:div>
                                                <w:div w:id="395662350">
                                                  <w:marLeft w:val="660"/>
                                                  <w:marRight w:val="0"/>
                                                  <w:marTop w:val="0"/>
                                                  <w:marBottom w:val="0"/>
                                                  <w:divBdr>
                                                    <w:top w:val="none" w:sz="0" w:space="0" w:color="auto"/>
                                                    <w:left w:val="none" w:sz="0" w:space="0" w:color="auto"/>
                                                    <w:bottom w:val="none" w:sz="0" w:space="0" w:color="auto"/>
                                                    <w:right w:val="none" w:sz="0" w:space="0" w:color="auto"/>
                                                  </w:divBdr>
                                                  <w:divsChild>
                                                    <w:div w:id="833254885">
                                                      <w:marLeft w:val="0"/>
                                                      <w:marRight w:val="0"/>
                                                      <w:marTop w:val="0"/>
                                                      <w:marBottom w:val="0"/>
                                                      <w:divBdr>
                                                        <w:top w:val="none" w:sz="0" w:space="0" w:color="auto"/>
                                                        <w:left w:val="none" w:sz="0" w:space="0" w:color="auto"/>
                                                        <w:bottom w:val="none" w:sz="0" w:space="0" w:color="auto"/>
                                                        <w:right w:val="none" w:sz="0" w:space="0" w:color="auto"/>
                                                      </w:divBdr>
                                                      <w:divsChild>
                                                        <w:div w:id="618991110">
                                                          <w:marLeft w:val="0"/>
                                                          <w:marRight w:val="0"/>
                                                          <w:marTop w:val="0"/>
                                                          <w:marBottom w:val="0"/>
                                                          <w:divBdr>
                                                            <w:top w:val="none" w:sz="0" w:space="0" w:color="auto"/>
                                                            <w:left w:val="none" w:sz="0" w:space="0" w:color="auto"/>
                                                            <w:bottom w:val="none" w:sz="0" w:space="0" w:color="auto"/>
                                                            <w:right w:val="none" w:sz="0" w:space="0" w:color="auto"/>
                                                          </w:divBdr>
                                                          <w:divsChild>
                                                            <w:div w:id="989476518">
                                                              <w:marLeft w:val="0"/>
                                                              <w:marRight w:val="0"/>
                                                              <w:marTop w:val="0"/>
                                                              <w:marBottom w:val="0"/>
                                                              <w:divBdr>
                                                                <w:top w:val="none" w:sz="0" w:space="0" w:color="auto"/>
                                                                <w:left w:val="none" w:sz="0" w:space="0" w:color="auto"/>
                                                                <w:bottom w:val="none" w:sz="0" w:space="0" w:color="auto"/>
                                                                <w:right w:val="none" w:sz="0" w:space="0" w:color="auto"/>
                                                              </w:divBdr>
                                                            </w:div>
                                                          </w:divsChild>
                                                        </w:div>
                                                        <w:div w:id="166216216">
                                                          <w:marLeft w:val="-15"/>
                                                          <w:marRight w:val="0"/>
                                                          <w:marTop w:val="0"/>
                                                          <w:marBottom w:val="0"/>
                                                          <w:divBdr>
                                                            <w:top w:val="none" w:sz="0" w:space="0" w:color="auto"/>
                                                            <w:left w:val="none" w:sz="0" w:space="0" w:color="auto"/>
                                                            <w:bottom w:val="none" w:sz="0" w:space="0" w:color="auto"/>
                                                            <w:right w:val="none" w:sz="0" w:space="0" w:color="auto"/>
                                                          </w:divBdr>
                                                        </w:div>
                                                        <w:div w:id="538705966">
                                                          <w:marLeft w:val="0"/>
                                                          <w:marRight w:val="0"/>
                                                          <w:marTop w:val="0"/>
                                                          <w:marBottom w:val="0"/>
                                                          <w:divBdr>
                                                            <w:top w:val="none" w:sz="0" w:space="0" w:color="auto"/>
                                                            <w:left w:val="none" w:sz="0" w:space="0" w:color="auto"/>
                                                            <w:bottom w:val="none" w:sz="0" w:space="0" w:color="auto"/>
                                                            <w:right w:val="none" w:sz="0" w:space="0" w:color="auto"/>
                                                          </w:divBdr>
                                                        </w:div>
                                                        <w:div w:id="1703045716">
                                                          <w:marLeft w:val="75"/>
                                                          <w:marRight w:val="0"/>
                                                          <w:marTop w:val="0"/>
                                                          <w:marBottom w:val="0"/>
                                                          <w:divBdr>
                                                            <w:top w:val="none" w:sz="0" w:space="0" w:color="auto"/>
                                                            <w:left w:val="none" w:sz="0" w:space="0" w:color="auto"/>
                                                            <w:bottom w:val="none" w:sz="0" w:space="0" w:color="auto"/>
                                                            <w:right w:val="none" w:sz="0" w:space="0" w:color="auto"/>
                                                          </w:divBdr>
                                                        </w:div>
                                                      </w:divsChild>
                                                    </w:div>
                                                    <w:div w:id="647705227">
                                                      <w:marLeft w:val="0"/>
                                                      <w:marRight w:val="225"/>
                                                      <w:marTop w:val="75"/>
                                                      <w:marBottom w:val="0"/>
                                                      <w:divBdr>
                                                        <w:top w:val="none" w:sz="0" w:space="0" w:color="auto"/>
                                                        <w:left w:val="none" w:sz="0" w:space="0" w:color="auto"/>
                                                        <w:bottom w:val="none" w:sz="0" w:space="0" w:color="auto"/>
                                                        <w:right w:val="none" w:sz="0" w:space="0" w:color="auto"/>
                                                      </w:divBdr>
                                                      <w:divsChild>
                                                        <w:div w:id="789712124">
                                                          <w:marLeft w:val="0"/>
                                                          <w:marRight w:val="0"/>
                                                          <w:marTop w:val="0"/>
                                                          <w:marBottom w:val="0"/>
                                                          <w:divBdr>
                                                            <w:top w:val="none" w:sz="0" w:space="0" w:color="auto"/>
                                                            <w:left w:val="none" w:sz="0" w:space="0" w:color="auto"/>
                                                            <w:bottom w:val="none" w:sz="0" w:space="0" w:color="auto"/>
                                                            <w:right w:val="none" w:sz="0" w:space="0" w:color="auto"/>
                                                          </w:divBdr>
                                                          <w:divsChild>
                                                            <w:div w:id="34275846">
                                                              <w:marLeft w:val="0"/>
                                                              <w:marRight w:val="0"/>
                                                              <w:marTop w:val="0"/>
                                                              <w:marBottom w:val="0"/>
                                                              <w:divBdr>
                                                                <w:top w:val="none" w:sz="0" w:space="0" w:color="auto"/>
                                                                <w:left w:val="none" w:sz="0" w:space="0" w:color="auto"/>
                                                                <w:bottom w:val="none" w:sz="0" w:space="0" w:color="auto"/>
                                                                <w:right w:val="none" w:sz="0" w:space="0" w:color="auto"/>
                                                              </w:divBdr>
                                                              <w:divsChild>
                                                                <w:div w:id="711922586">
                                                                  <w:marLeft w:val="0"/>
                                                                  <w:marRight w:val="0"/>
                                                                  <w:marTop w:val="0"/>
                                                                  <w:marBottom w:val="0"/>
                                                                  <w:divBdr>
                                                                    <w:top w:val="none" w:sz="0" w:space="0" w:color="auto"/>
                                                                    <w:left w:val="none" w:sz="0" w:space="0" w:color="auto"/>
                                                                    <w:bottom w:val="none" w:sz="0" w:space="0" w:color="auto"/>
                                                                    <w:right w:val="none" w:sz="0" w:space="0" w:color="auto"/>
                                                                  </w:divBdr>
                                                                  <w:divsChild>
                                                                    <w:div w:id="1945258327">
                                                                      <w:marLeft w:val="0"/>
                                                                      <w:marRight w:val="0"/>
                                                                      <w:marTop w:val="30"/>
                                                                      <w:marBottom w:val="0"/>
                                                                      <w:divBdr>
                                                                        <w:top w:val="none" w:sz="0" w:space="0" w:color="auto"/>
                                                                        <w:left w:val="none" w:sz="0" w:space="0" w:color="auto"/>
                                                                        <w:bottom w:val="none" w:sz="0" w:space="0" w:color="auto"/>
                                                                        <w:right w:val="none" w:sz="0" w:space="0" w:color="auto"/>
                                                                      </w:divBdr>
                                                                      <w:divsChild>
                                                                        <w:div w:id="19208093">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4835446">
      <w:bodyDiv w:val="1"/>
      <w:marLeft w:val="0"/>
      <w:marRight w:val="0"/>
      <w:marTop w:val="0"/>
      <w:marBottom w:val="0"/>
      <w:divBdr>
        <w:top w:val="none" w:sz="0" w:space="0" w:color="auto"/>
        <w:left w:val="none" w:sz="0" w:space="0" w:color="auto"/>
        <w:bottom w:val="none" w:sz="0" w:space="0" w:color="auto"/>
        <w:right w:val="none" w:sz="0" w:space="0" w:color="auto"/>
      </w:divBdr>
    </w:div>
    <w:div w:id="210799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64701-9C4E-4A30-BB12-50BCC6B79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2322</TotalTime>
  <Pages>4</Pages>
  <Words>861</Words>
  <Characters>4910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319-стажер</cp:lastModifiedBy>
  <cp:revision>95</cp:revision>
  <cp:lastPrinted>2019-09-02T12:04:00Z</cp:lastPrinted>
  <dcterms:created xsi:type="dcterms:W3CDTF">2016-06-09T03:18:00Z</dcterms:created>
  <dcterms:modified xsi:type="dcterms:W3CDTF">2020-05-18T05:19:00Z</dcterms:modified>
</cp:coreProperties>
</file>